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9B0CE6" w:rsidRDefault="0085425E" w:rsidP="00D632EA">
      <w:pPr>
        <w:pStyle w:val="Ttulo"/>
        <w:ind w:left="0"/>
        <w:rPr>
          <w:b/>
          <w:i/>
          <w:sz w:val="20"/>
        </w:rPr>
      </w:pPr>
      <w:r>
        <w:rPr>
          <w:b/>
          <w:i/>
          <w:noProof/>
          <w:color w:val="000000"/>
          <w:sz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-253365</wp:posOffset>
            </wp:positionV>
            <wp:extent cx="1076960" cy="523875"/>
            <wp:effectExtent l="19050" t="0" r="8890" b="0"/>
            <wp:wrapTight wrapText="bothSides">
              <wp:wrapPolygon edited="0">
                <wp:start x="-382" y="0"/>
                <wp:lineTo x="-382" y="21207"/>
                <wp:lineTo x="21778" y="21207"/>
                <wp:lineTo x="21778" y="0"/>
                <wp:lineTo x="-382" y="0"/>
              </wp:wrapPolygon>
            </wp:wrapTight>
            <wp:docPr id="43" name="Imagen 43" descr="logo oficial de la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oficial de la 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z w:val="20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-253365</wp:posOffset>
            </wp:positionV>
            <wp:extent cx="758283" cy="647700"/>
            <wp:effectExtent l="19050" t="0" r="3717" b="0"/>
            <wp:wrapNone/>
            <wp:docPr id="20" name="Imagen 20" descr="ESCUD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SCUDO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3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32EA">
        <w:rPr>
          <w:b/>
          <w:i/>
          <w:noProof/>
          <w:sz w:val="20"/>
        </w:rPr>
        <w:t xml:space="preserve">                          </w:t>
      </w:r>
      <w:r w:rsidR="00012892" w:rsidRPr="009B0CE6">
        <w:rPr>
          <w:b/>
          <w:i/>
          <w:noProof/>
          <w:sz w:val="20"/>
        </w:rPr>
        <w:t>MINISTERIO</w:t>
      </w:r>
      <w:r w:rsidR="00EC4C24" w:rsidRPr="009B0CE6">
        <w:rPr>
          <w:b/>
          <w:i/>
          <w:noProof/>
          <w:sz w:val="20"/>
        </w:rPr>
        <w:t xml:space="preserve"> DE ECONOMÍA, PLANIFICACIÓN</w:t>
      </w:r>
      <w:r w:rsidR="00DD0E62" w:rsidRPr="009B0CE6">
        <w:rPr>
          <w:b/>
          <w:i/>
          <w:noProof/>
          <w:sz w:val="20"/>
        </w:rPr>
        <w:t xml:space="preserve"> </w:t>
      </w:r>
      <w:r w:rsidR="00EC4C24" w:rsidRPr="009B0CE6">
        <w:rPr>
          <w:b/>
          <w:i/>
          <w:noProof/>
          <w:sz w:val="20"/>
        </w:rPr>
        <w:t>Y DESARROLLO</w:t>
      </w:r>
    </w:p>
    <w:p w:rsidR="00803DA8" w:rsidRPr="009B0CE6" w:rsidRDefault="00405C6C" w:rsidP="00803DA8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9B0CE6">
        <w:rPr>
          <w:szCs w:val="24"/>
        </w:rPr>
        <w:t xml:space="preserve">            </w:t>
      </w:r>
      <w:r w:rsidR="00D632EA">
        <w:rPr>
          <w:szCs w:val="24"/>
        </w:rPr>
        <w:t xml:space="preserve">    </w:t>
      </w:r>
      <w:r w:rsidRPr="009B0CE6">
        <w:rPr>
          <w:szCs w:val="24"/>
        </w:rPr>
        <w:t xml:space="preserve"> </w:t>
      </w:r>
      <w:r w:rsidR="00803DA8" w:rsidRPr="009B0CE6">
        <w:rPr>
          <w:b/>
          <w:i/>
          <w:sz w:val="28"/>
          <w:szCs w:val="28"/>
        </w:rPr>
        <w:t>OFICINA NACIONAL DE ESTADÍSTICA</w:t>
      </w:r>
      <w:r w:rsidR="00052682" w:rsidRPr="009B0CE6">
        <w:rPr>
          <w:b/>
        </w:rPr>
        <w:t xml:space="preserve">      </w:t>
      </w:r>
      <w:r w:rsidR="002841A3" w:rsidRPr="009B0CE6">
        <w:rPr>
          <w:b/>
        </w:rPr>
        <w:t xml:space="preserve">      </w:t>
      </w:r>
    </w:p>
    <w:p w:rsidR="005531D8" w:rsidRPr="009B0CE6" w:rsidRDefault="00803DA8" w:rsidP="005531D8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 w:rsidRPr="009B0CE6">
        <w:rPr>
          <w:b/>
        </w:rPr>
        <w:t xml:space="preserve">         </w:t>
      </w:r>
      <w:r w:rsidR="0085425E">
        <w:rPr>
          <w:b/>
        </w:rPr>
        <w:t xml:space="preserve"> </w:t>
      </w:r>
      <w:r w:rsidR="00136474" w:rsidRPr="009B0CE6">
        <w:rPr>
          <w:b/>
        </w:rPr>
        <w:t xml:space="preserve">  </w:t>
      </w:r>
      <w:r w:rsidR="005531D8" w:rsidRPr="009B0CE6">
        <w:rPr>
          <w:b/>
          <w:i/>
        </w:rPr>
        <w:t>Santo Domingo, República Dominicana</w:t>
      </w:r>
    </w:p>
    <w:p w:rsidR="00402132" w:rsidRDefault="00557883" w:rsidP="00FA1258">
      <w:pPr>
        <w:jc w:val="both"/>
        <w:rPr>
          <w:b/>
          <w:bCs/>
          <w:sz w:val="18"/>
          <w:szCs w:val="16"/>
          <w:lang w:eastAsia="es-ES"/>
        </w:rPr>
      </w:pPr>
      <w:r w:rsidRPr="009B0CE6">
        <w:rPr>
          <w:i/>
        </w:rPr>
        <w:t xml:space="preserve">                        </w:t>
      </w:r>
      <w:r w:rsidR="00435210" w:rsidRPr="009B0CE6">
        <w:rPr>
          <w:i/>
        </w:rPr>
        <w:t xml:space="preserve">          </w:t>
      </w:r>
      <w:r w:rsidR="00FA1258">
        <w:rPr>
          <w:i/>
        </w:rPr>
        <w:t xml:space="preserve">         </w:t>
      </w:r>
      <w:r w:rsidR="000C3E3A">
        <w:rPr>
          <w:i/>
        </w:rPr>
        <w:t xml:space="preserve">            </w:t>
      </w:r>
      <w:r w:rsidR="00FA1258">
        <w:rPr>
          <w:i/>
        </w:rPr>
        <w:t xml:space="preserve"> </w:t>
      </w:r>
      <w:r w:rsidR="003313D3">
        <w:rPr>
          <w:i/>
        </w:rPr>
        <w:t xml:space="preserve">         </w:t>
      </w:r>
      <w:r w:rsidR="0085425E">
        <w:rPr>
          <w:i/>
        </w:rPr>
        <w:t xml:space="preserve">   </w:t>
      </w:r>
      <w:r w:rsidR="00402132" w:rsidRPr="00D16E5C">
        <w:rPr>
          <w:b/>
          <w:i/>
          <w:sz w:val="18"/>
          <w:szCs w:val="16"/>
        </w:rPr>
        <w:t>“Año de</w:t>
      </w:r>
      <w:r w:rsidR="000C3E3A">
        <w:rPr>
          <w:b/>
          <w:i/>
          <w:sz w:val="18"/>
          <w:szCs w:val="16"/>
        </w:rPr>
        <w:t xml:space="preserve">l </w:t>
      </w:r>
      <w:r w:rsidR="000F5C64">
        <w:rPr>
          <w:b/>
          <w:i/>
          <w:sz w:val="18"/>
          <w:szCs w:val="16"/>
        </w:rPr>
        <w:t>Desarrollo Agroforestal</w:t>
      </w:r>
      <w:r w:rsidR="00402132" w:rsidRPr="00D16E5C">
        <w:rPr>
          <w:b/>
          <w:bCs/>
          <w:sz w:val="18"/>
          <w:szCs w:val="16"/>
          <w:lang w:eastAsia="es-ES"/>
        </w:rPr>
        <w:t>”</w:t>
      </w:r>
    </w:p>
    <w:p w:rsidR="00FA1258" w:rsidRDefault="008C4743" w:rsidP="008C4743">
      <w:pPr>
        <w:jc w:val="center"/>
        <w:rPr>
          <w:b/>
          <w:bCs/>
        </w:rPr>
      </w:pPr>
      <w:r>
        <w:rPr>
          <w:b/>
          <w:bCs/>
        </w:rPr>
        <w:t>RNC: 401-00516-6</w:t>
      </w:r>
    </w:p>
    <w:p w:rsidR="008C4743" w:rsidRDefault="008C4743" w:rsidP="008C4743">
      <w:pPr>
        <w:jc w:val="center"/>
        <w:rPr>
          <w:b/>
          <w:bCs/>
        </w:rPr>
      </w:pPr>
    </w:p>
    <w:p w:rsidR="00611F35" w:rsidRPr="00853CFE" w:rsidRDefault="00611F35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rFonts w:ascii="Arial" w:hAnsi="Arial" w:cs="Arial"/>
          <w:b/>
          <w:sz w:val="18"/>
          <w:szCs w:val="18"/>
          <w:lang w:val="es-DO"/>
        </w:rPr>
      </w:pPr>
      <w:r w:rsidRPr="00853CFE">
        <w:rPr>
          <w:rFonts w:ascii="Arial" w:hAnsi="Arial" w:cs="Arial"/>
          <w:b/>
          <w:sz w:val="18"/>
          <w:szCs w:val="18"/>
          <w:lang w:val="es-DO"/>
        </w:rPr>
        <w:t>Solicitud de Cotización</w:t>
      </w:r>
    </w:p>
    <w:p w:rsidR="00611F35" w:rsidRPr="00853CFE" w:rsidRDefault="00A07DF0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rFonts w:ascii="Arial" w:hAnsi="Arial" w:cs="Arial"/>
          <w:b/>
          <w:sz w:val="18"/>
          <w:szCs w:val="18"/>
          <w:lang w:val="es-DO"/>
        </w:rPr>
      </w:pPr>
      <w:r w:rsidRPr="00853CFE">
        <w:rPr>
          <w:rFonts w:ascii="Arial" w:hAnsi="Arial" w:cs="Arial"/>
          <w:b/>
          <w:sz w:val="18"/>
          <w:szCs w:val="18"/>
          <w:lang w:val="es-DO"/>
        </w:rPr>
        <w:t xml:space="preserve">Comparación de Precio </w:t>
      </w:r>
      <w:bookmarkStart w:id="0" w:name="OLE_LINK1"/>
      <w:r w:rsidRPr="00853CFE">
        <w:rPr>
          <w:rFonts w:ascii="Arial" w:hAnsi="Arial" w:cs="Arial"/>
          <w:b/>
          <w:sz w:val="18"/>
          <w:szCs w:val="18"/>
          <w:lang w:val="es-DO"/>
        </w:rPr>
        <w:t>No. CP-</w:t>
      </w:r>
      <w:r w:rsidR="000F5C64">
        <w:rPr>
          <w:rFonts w:ascii="Arial" w:hAnsi="Arial" w:cs="Arial"/>
          <w:b/>
          <w:sz w:val="18"/>
          <w:szCs w:val="18"/>
          <w:lang w:val="es-DO"/>
        </w:rPr>
        <w:t>8</w:t>
      </w:r>
      <w:r w:rsidR="00402132" w:rsidRPr="00853CFE">
        <w:rPr>
          <w:rFonts w:ascii="Arial" w:hAnsi="Arial" w:cs="Arial"/>
          <w:b/>
          <w:sz w:val="18"/>
          <w:szCs w:val="18"/>
          <w:lang w:val="es-DO"/>
        </w:rPr>
        <w:t>-201</w:t>
      </w:r>
      <w:r w:rsidR="000F5C64">
        <w:rPr>
          <w:rFonts w:ascii="Arial" w:hAnsi="Arial" w:cs="Arial"/>
          <w:b/>
          <w:sz w:val="18"/>
          <w:szCs w:val="18"/>
          <w:lang w:val="es-DO"/>
        </w:rPr>
        <w:t>7</w:t>
      </w:r>
      <w:r w:rsidR="00611F35" w:rsidRPr="00853CFE">
        <w:rPr>
          <w:rFonts w:ascii="Arial" w:hAnsi="Arial" w:cs="Arial"/>
          <w:b/>
          <w:sz w:val="18"/>
          <w:szCs w:val="18"/>
          <w:lang w:val="es-DO"/>
        </w:rPr>
        <w:t>-ONE</w:t>
      </w:r>
      <w:bookmarkEnd w:id="0"/>
    </w:p>
    <w:p w:rsidR="00853CFE" w:rsidRPr="00853CFE" w:rsidRDefault="00AC2F99" w:rsidP="00611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0"/>
        </w:tabs>
        <w:jc w:val="center"/>
        <w:rPr>
          <w:rFonts w:ascii="Arial" w:hAnsi="Arial" w:cs="Arial"/>
          <w:b/>
          <w:sz w:val="18"/>
          <w:szCs w:val="18"/>
          <w:lang w:val="es-DO"/>
        </w:rPr>
      </w:pPr>
      <w:r>
        <w:rPr>
          <w:rFonts w:ascii="Arial" w:hAnsi="Arial" w:cs="Arial"/>
          <w:b/>
          <w:sz w:val="18"/>
          <w:szCs w:val="18"/>
          <w:lang w:val="es-DO"/>
        </w:rPr>
        <w:t>“Adquisición de B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 xml:space="preserve">onos para </w:t>
      </w:r>
      <w:r w:rsidR="000F5C64">
        <w:rPr>
          <w:rFonts w:ascii="Arial" w:hAnsi="Arial" w:cs="Arial"/>
          <w:b/>
          <w:sz w:val="18"/>
          <w:szCs w:val="18"/>
          <w:lang w:val="es-DO"/>
        </w:rPr>
        <w:t xml:space="preserve">ser obsequiados 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>el personal ONE</w:t>
      </w:r>
      <w:r w:rsidR="000F5C64">
        <w:rPr>
          <w:rFonts w:ascii="Arial" w:hAnsi="Arial" w:cs="Arial"/>
          <w:b/>
          <w:sz w:val="18"/>
          <w:szCs w:val="18"/>
          <w:lang w:val="es-DO"/>
        </w:rPr>
        <w:t>, con motivo de la Navidad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>”</w:t>
      </w:r>
    </w:p>
    <w:p w:rsidR="00E62CF7" w:rsidRPr="00853CFE" w:rsidRDefault="00E62CF7" w:rsidP="00E62CF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109BC" w:rsidRPr="00853CFE" w:rsidRDefault="001109BC" w:rsidP="00E62CF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53CFE">
        <w:rPr>
          <w:rFonts w:ascii="Arial" w:hAnsi="Arial" w:cs="Arial"/>
          <w:b/>
          <w:bCs/>
          <w:sz w:val="18"/>
          <w:szCs w:val="18"/>
        </w:rPr>
        <w:t>ES</w:t>
      </w:r>
      <w:r w:rsidR="00E62CF7" w:rsidRPr="00853CFE">
        <w:rPr>
          <w:rFonts w:ascii="Arial" w:hAnsi="Arial" w:cs="Arial"/>
          <w:b/>
          <w:bCs/>
          <w:sz w:val="18"/>
          <w:szCs w:val="18"/>
        </w:rPr>
        <w:t>PECIFICACIONES TECNICAS</w:t>
      </w:r>
    </w:p>
    <w:p w:rsidR="008C4743" w:rsidRPr="00853CFE" w:rsidRDefault="008C4743" w:rsidP="00E62CF7">
      <w:pPr>
        <w:jc w:val="center"/>
        <w:rPr>
          <w:rFonts w:ascii="Arial" w:hAnsi="Arial" w:cs="Arial"/>
          <w:sz w:val="18"/>
          <w:szCs w:val="18"/>
          <w:u w:val="single"/>
          <w:lang w:val="es-CO"/>
        </w:rPr>
      </w:pPr>
    </w:p>
    <w:p w:rsidR="00611F35" w:rsidRPr="00853CFE" w:rsidRDefault="00611F35" w:rsidP="00853CFE">
      <w:pPr>
        <w:tabs>
          <w:tab w:val="left" w:pos="9630"/>
        </w:tabs>
        <w:jc w:val="both"/>
        <w:rPr>
          <w:rFonts w:ascii="Arial" w:hAnsi="Arial" w:cs="Arial"/>
          <w:sz w:val="18"/>
          <w:szCs w:val="18"/>
          <w:lang w:val="es-CO"/>
        </w:rPr>
      </w:pPr>
      <w:r w:rsidRPr="00853CFE">
        <w:rPr>
          <w:rFonts w:ascii="Arial" w:hAnsi="Arial" w:cs="Arial"/>
          <w:sz w:val="18"/>
          <w:szCs w:val="18"/>
          <w:lang w:val="es-CO"/>
        </w:rPr>
        <w:t xml:space="preserve">La Oficina Nacional de Estadística, creada de conformidad con la Ley 5096 de fecha 6 de marzo de </w:t>
      </w:r>
      <w:smartTag w:uri="urn:schemas-microsoft-com:office:smarttags" w:element="metricconverter">
        <w:smartTagPr>
          <w:attr w:name="ProductID" w:val="1959, a"/>
        </w:smartTagPr>
        <w:r w:rsidRPr="00853CFE">
          <w:rPr>
            <w:rFonts w:ascii="Arial" w:hAnsi="Arial" w:cs="Arial"/>
            <w:sz w:val="18"/>
            <w:szCs w:val="18"/>
            <w:lang w:val="es-CO"/>
          </w:rPr>
          <w:t>1959, a</w:t>
        </w:r>
      </w:smartTag>
      <w:r w:rsidRPr="00853CFE">
        <w:rPr>
          <w:rFonts w:ascii="Arial" w:hAnsi="Arial" w:cs="Arial"/>
          <w:sz w:val="18"/>
          <w:szCs w:val="18"/>
          <w:lang w:val="es-CO"/>
        </w:rPr>
        <w:t xml:space="preserve"> través de su División de Compras y Contrataciones, en cumplimiento de los Artículos Nos. 16 y 17 de la Ley No. 340-06 de fecha Dieciocho (18) de Agosto del Dos Mil Seis (2006) sobre Compras y Contrataciones de Bienes, Servicios, Obras y Concesiones y su posterior modificación contenida en la Ley No. 449-06 de fecha Seis (6) de Diciembr</w:t>
      </w:r>
      <w:r w:rsidR="00B021F8" w:rsidRPr="00853CFE">
        <w:rPr>
          <w:rFonts w:ascii="Arial" w:hAnsi="Arial" w:cs="Arial"/>
          <w:sz w:val="18"/>
          <w:szCs w:val="18"/>
          <w:lang w:val="es-CO"/>
        </w:rPr>
        <w:t xml:space="preserve">e del Dos Mil Seis (2006) y su Reglamento de Aplicación No. 543-12, </w:t>
      </w:r>
      <w:r w:rsidRPr="00853CFE">
        <w:rPr>
          <w:rFonts w:ascii="Arial" w:hAnsi="Arial" w:cs="Arial"/>
          <w:sz w:val="18"/>
          <w:szCs w:val="18"/>
          <w:lang w:val="es-CO"/>
        </w:rPr>
        <w:t xml:space="preserve">les invita a participar al procedimiento de Comparación </w:t>
      </w:r>
      <w:r w:rsidR="00B021F8" w:rsidRPr="00853CFE">
        <w:rPr>
          <w:rFonts w:ascii="Arial" w:hAnsi="Arial" w:cs="Arial"/>
          <w:sz w:val="18"/>
          <w:szCs w:val="18"/>
          <w:lang w:val="es-CO"/>
        </w:rPr>
        <w:t>de Precios, referencia No. CP-</w:t>
      </w:r>
      <w:r w:rsidR="000F5C64">
        <w:rPr>
          <w:rFonts w:ascii="Arial" w:hAnsi="Arial" w:cs="Arial"/>
          <w:sz w:val="18"/>
          <w:szCs w:val="18"/>
          <w:lang w:val="es-CO"/>
        </w:rPr>
        <w:t>8</w:t>
      </w:r>
      <w:r w:rsidRPr="00853CFE">
        <w:rPr>
          <w:rFonts w:ascii="Arial" w:hAnsi="Arial" w:cs="Arial"/>
          <w:sz w:val="18"/>
          <w:szCs w:val="18"/>
          <w:lang w:val="es-CO"/>
        </w:rPr>
        <w:t>-201</w:t>
      </w:r>
      <w:r w:rsidR="000F5C64">
        <w:rPr>
          <w:rFonts w:ascii="Arial" w:hAnsi="Arial" w:cs="Arial"/>
          <w:sz w:val="18"/>
          <w:szCs w:val="18"/>
          <w:lang w:val="es-CO"/>
        </w:rPr>
        <w:t>7</w:t>
      </w:r>
      <w:r w:rsidRPr="00853CFE">
        <w:rPr>
          <w:rFonts w:ascii="Arial" w:hAnsi="Arial" w:cs="Arial"/>
          <w:sz w:val="18"/>
          <w:szCs w:val="18"/>
          <w:lang w:val="es-CO"/>
        </w:rPr>
        <w:t xml:space="preserve">-ONE, para la 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 xml:space="preserve">“Adquisición de bonos para </w:t>
      </w:r>
      <w:r w:rsidR="000F5C64">
        <w:rPr>
          <w:rFonts w:ascii="Arial" w:hAnsi="Arial" w:cs="Arial"/>
          <w:b/>
          <w:sz w:val="18"/>
          <w:szCs w:val="18"/>
          <w:lang w:val="es-DO"/>
        </w:rPr>
        <w:t xml:space="preserve">ser obsequiados al 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>personal</w:t>
      </w:r>
      <w:r w:rsidR="000F5C64">
        <w:rPr>
          <w:rFonts w:ascii="Arial" w:hAnsi="Arial" w:cs="Arial"/>
          <w:b/>
          <w:sz w:val="18"/>
          <w:szCs w:val="18"/>
          <w:lang w:val="es-DO"/>
        </w:rPr>
        <w:t xml:space="preserve"> de la 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 xml:space="preserve"> ONE</w:t>
      </w:r>
      <w:r w:rsidR="000F5C64">
        <w:rPr>
          <w:rFonts w:ascii="Arial" w:hAnsi="Arial" w:cs="Arial"/>
          <w:b/>
          <w:sz w:val="18"/>
          <w:szCs w:val="18"/>
          <w:lang w:val="es-DO"/>
        </w:rPr>
        <w:t>, con motivo a la navidad</w:t>
      </w:r>
      <w:r w:rsidR="00853CFE" w:rsidRPr="00853CFE">
        <w:rPr>
          <w:rFonts w:ascii="Arial" w:hAnsi="Arial" w:cs="Arial"/>
          <w:b/>
          <w:sz w:val="18"/>
          <w:szCs w:val="18"/>
          <w:lang w:val="es-DO"/>
        </w:rPr>
        <w:t>”</w:t>
      </w:r>
      <w:r w:rsidR="00AB1EB4" w:rsidRPr="00853CFE">
        <w:rPr>
          <w:rFonts w:ascii="Arial" w:hAnsi="Arial" w:cs="Arial"/>
          <w:sz w:val="18"/>
          <w:szCs w:val="18"/>
          <w:lang w:val="es-CO"/>
        </w:rPr>
        <w:t>.</w:t>
      </w:r>
      <w:r w:rsidR="00AC2F99">
        <w:rPr>
          <w:rFonts w:ascii="Arial" w:hAnsi="Arial" w:cs="Arial"/>
          <w:sz w:val="18"/>
          <w:szCs w:val="18"/>
          <w:lang w:val="es-CO"/>
        </w:rPr>
        <w:t xml:space="preserve"> Los cuales </w:t>
      </w:r>
      <w:r w:rsidR="00730E34" w:rsidRPr="00853CFE">
        <w:rPr>
          <w:rFonts w:ascii="Arial" w:hAnsi="Arial" w:cs="Arial"/>
          <w:sz w:val="18"/>
          <w:szCs w:val="18"/>
          <w:lang w:val="es-CO"/>
        </w:rPr>
        <w:t>serán financiadas con fondos del Estado.</w:t>
      </w:r>
    </w:p>
    <w:p w:rsidR="00611F35" w:rsidRPr="00853CFE" w:rsidRDefault="00611F35" w:rsidP="00611F35">
      <w:pPr>
        <w:pStyle w:val="Sinespaciado1"/>
        <w:tabs>
          <w:tab w:val="left" w:pos="9630"/>
        </w:tabs>
        <w:jc w:val="both"/>
        <w:rPr>
          <w:rFonts w:ascii="Arial" w:hAnsi="Arial" w:cs="Arial"/>
          <w:sz w:val="18"/>
          <w:szCs w:val="18"/>
          <w:lang w:val="es-CO" w:eastAsia="es-MX"/>
        </w:rPr>
      </w:pPr>
    </w:p>
    <w:p w:rsidR="00853CFE" w:rsidRPr="00853CFE" w:rsidRDefault="00AC2F99" w:rsidP="00611F35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E</w:t>
      </w:r>
      <w:r w:rsidR="00611F35" w:rsidRPr="00853CFE">
        <w:rPr>
          <w:rFonts w:ascii="Arial" w:hAnsi="Arial" w:cs="Arial"/>
          <w:sz w:val="18"/>
          <w:szCs w:val="18"/>
          <w:lang w:val="es-CO"/>
        </w:rPr>
        <w:t>specificaciones técnicas</w:t>
      </w:r>
      <w:r w:rsidR="00C9369C" w:rsidRPr="00853CFE">
        <w:rPr>
          <w:rFonts w:ascii="Arial" w:hAnsi="Arial" w:cs="Arial"/>
          <w:sz w:val="18"/>
          <w:szCs w:val="18"/>
          <w:lang w:val="es-CO"/>
        </w:rPr>
        <w:t xml:space="preserve"> y </w:t>
      </w:r>
      <w:r>
        <w:rPr>
          <w:rFonts w:ascii="Arial" w:hAnsi="Arial" w:cs="Arial"/>
          <w:sz w:val="18"/>
          <w:szCs w:val="18"/>
          <w:lang w:val="es-CO"/>
        </w:rPr>
        <w:t>C</w:t>
      </w:r>
      <w:r w:rsidR="00C9369C" w:rsidRPr="00853CFE">
        <w:rPr>
          <w:rFonts w:ascii="Arial" w:hAnsi="Arial" w:cs="Arial"/>
          <w:sz w:val="18"/>
          <w:szCs w:val="18"/>
          <w:lang w:val="es-CO"/>
        </w:rPr>
        <w:t>ronograma de entrega</w:t>
      </w:r>
      <w:r w:rsidR="00611F35" w:rsidRPr="00853CFE">
        <w:rPr>
          <w:rFonts w:ascii="Arial" w:hAnsi="Arial" w:cs="Arial"/>
          <w:sz w:val="18"/>
          <w:szCs w:val="18"/>
          <w:lang w:val="es-CO"/>
        </w:rPr>
        <w:t>:</w:t>
      </w:r>
    </w:p>
    <w:p w:rsidR="00853CFE" w:rsidRPr="00853CFE" w:rsidRDefault="00853CFE" w:rsidP="00611F35">
      <w:pPr>
        <w:jc w:val="both"/>
        <w:rPr>
          <w:rFonts w:ascii="Arial" w:hAnsi="Arial" w:cs="Arial"/>
          <w:sz w:val="18"/>
          <w:szCs w:val="18"/>
          <w:lang w:val="es-CO"/>
        </w:rPr>
      </w:pPr>
    </w:p>
    <w:tbl>
      <w:tblPr>
        <w:tblW w:w="4917" w:type="dxa"/>
        <w:tblInd w:w="2670" w:type="dxa"/>
        <w:tblCellMar>
          <w:left w:w="70" w:type="dxa"/>
          <w:right w:w="70" w:type="dxa"/>
        </w:tblCellMar>
        <w:tblLook w:val="04A0"/>
      </w:tblPr>
      <w:tblGrid>
        <w:gridCol w:w="2236"/>
        <w:gridCol w:w="1241"/>
        <w:gridCol w:w="1440"/>
      </w:tblGrid>
      <w:tr w:rsidR="00853CFE" w:rsidRPr="00853CFE" w:rsidTr="00B3134A">
        <w:trPr>
          <w:trHeight w:val="300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53CFE" w:rsidRPr="00853CFE" w:rsidRDefault="00853CFE" w:rsidP="002D2D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3C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DESCRIPCION/DENOMINACION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853CFE" w:rsidRPr="00853CFE" w:rsidRDefault="00853CFE" w:rsidP="002D2D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3C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CANTIDAD</w:t>
            </w:r>
          </w:p>
        </w:tc>
      </w:tr>
      <w:tr w:rsidR="00AC2F99" w:rsidRPr="00853CFE" w:rsidTr="002D2DB6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AC2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Bonos de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AC2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AC2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836</w:t>
            </w:r>
          </w:p>
        </w:tc>
      </w:tr>
      <w:tr w:rsidR="00AC2F99" w:rsidRPr="00853CFE" w:rsidTr="002D2DB6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2D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Bonos de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2D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F99" w:rsidRPr="00AC2F99" w:rsidRDefault="00AC2F99" w:rsidP="002D2D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C2F9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3,000</w:t>
            </w:r>
          </w:p>
        </w:tc>
      </w:tr>
    </w:tbl>
    <w:p w:rsidR="00853CFE" w:rsidRPr="00853CFE" w:rsidRDefault="00853CFE" w:rsidP="00611F3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853CFE" w:rsidRPr="00853CFE" w:rsidRDefault="00853CFE" w:rsidP="00853CFE">
      <w:pPr>
        <w:pStyle w:val="Default"/>
        <w:numPr>
          <w:ilvl w:val="0"/>
          <w:numId w:val="19"/>
        </w:numPr>
        <w:spacing w:after="8"/>
        <w:jc w:val="both"/>
        <w:rPr>
          <w:rFonts w:ascii="Arial" w:hAnsi="Arial" w:cs="Arial"/>
          <w:sz w:val="18"/>
          <w:szCs w:val="18"/>
          <w:lang w:val="es-ES"/>
        </w:rPr>
      </w:pPr>
      <w:r w:rsidRPr="00853CFE">
        <w:rPr>
          <w:rFonts w:ascii="Arial" w:hAnsi="Arial" w:cs="Arial"/>
          <w:bCs/>
          <w:sz w:val="18"/>
          <w:szCs w:val="18"/>
          <w:lang w:val="es-ES"/>
        </w:rPr>
        <w:t xml:space="preserve">Los bonos deberán tener una vigencia mínima de un (1) año. </w:t>
      </w:r>
    </w:p>
    <w:p w:rsidR="00853CFE" w:rsidRPr="00853CFE" w:rsidRDefault="00853CFE" w:rsidP="00853CFE">
      <w:pPr>
        <w:pStyle w:val="Default"/>
        <w:numPr>
          <w:ilvl w:val="0"/>
          <w:numId w:val="19"/>
        </w:numPr>
        <w:spacing w:after="8"/>
        <w:jc w:val="both"/>
        <w:rPr>
          <w:rFonts w:ascii="Arial" w:hAnsi="Arial" w:cs="Arial"/>
          <w:sz w:val="18"/>
          <w:szCs w:val="18"/>
          <w:lang w:val="es-ES"/>
        </w:rPr>
      </w:pPr>
      <w:r w:rsidRPr="00853CFE">
        <w:rPr>
          <w:rFonts w:ascii="Arial" w:hAnsi="Arial" w:cs="Arial"/>
          <w:bCs/>
          <w:sz w:val="18"/>
          <w:szCs w:val="18"/>
          <w:lang w:val="es-ES"/>
        </w:rPr>
        <w:t xml:space="preserve">Los bonos deberán tener validez para la mayor variedad de bienes o artículos a ser consumidos, se requiere que con ellos se pueda adquirir al menos alimentos y bebidas, textil e indumentaria, juguetes, electrodomésticos y otros. </w:t>
      </w:r>
    </w:p>
    <w:p w:rsidR="00853CFE" w:rsidRPr="00853CFE" w:rsidRDefault="00853CFE" w:rsidP="00853CFE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853CFE">
        <w:rPr>
          <w:rFonts w:ascii="Arial" w:hAnsi="Arial" w:cs="Arial"/>
          <w:bCs/>
          <w:sz w:val="18"/>
          <w:szCs w:val="18"/>
          <w:lang w:val="es-ES"/>
        </w:rPr>
        <w:t xml:space="preserve">Se requiere que los bonos puedan ser consumidos o canjeados a nivel nacional. </w:t>
      </w:r>
    </w:p>
    <w:p w:rsidR="00853CFE" w:rsidRPr="00853CFE" w:rsidRDefault="00853CFE" w:rsidP="00853CFE">
      <w:pPr>
        <w:jc w:val="center"/>
        <w:rPr>
          <w:rFonts w:ascii="Arial" w:hAnsi="Arial" w:cs="Arial"/>
          <w:b/>
          <w:sz w:val="18"/>
          <w:szCs w:val="18"/>
          <w:u w:val="single"/>
          <w:lang w:val="es-DO"/>
        </w:rPr>
      </w:pPr>
    </w:p>
    <w:p w:rsidR="00853CFE" w:rsidRPr="00853CFE" w:rsidRDefault="00853CFE" w:rsidP="00853CFE">
      <w:pPr>
        <w:jc w:val="center"/>
        <w:rPr>
          <w:rFonts w:ascii="Arial" w:hAnsi="Arial" w:cs="Arial"/>
          <w:b/>
          <w:sz w:val="18"/>
          <w:szCs w:val="18"/>
          <w:lang w:val="es-DO"/>
        </w:rPr>
      </w:pPr>
      <w:r w:rsidRPr="00853CFE">
        <w:rPr>
          <w:rFonts w:ascii="Arial" w:hAnsi="Arial" w:cs="Arial"/>
          <w:b/>
          <w:sz w:val="18"/>
          <w:szCs w:val="18"/>
          <w:u w:val="single"/>
          <w:lang w:val="es-DO"/>
        </w:rPr>
        <w:t>CRONOGRAMA DE ENTREGA</w:t>
      </w:r>
    </w:p>
    <w:p w:rsidR="00853CFE" w:rsidRPr="00853CFE" w:rsidRDefault="00853CFE" w:rsidP="00853CFE">
      <w:pPr>
        <w:jc w:val="both"/>
        <w:rPr>
          <w:rFonts w:ascii="Arial" w:hAnsi="Arial" w:cs="Arial"/>
          <w:b/>
          <w:sz w:val="18"/>
          <w:szCs w:val="18"/>
          <w:lang w:val="es-DO"/>
        </w:rPr>
      </w:pPr>
    </w:p>
    <w:p w:rsidR="00853CFE" w:rsidRDefault="00853CFE" w:rsidP="00853CFE">
      <w:pPr>
        <w:rPr>
          <w:rFonts w:ascii="Arial" w:hAnsi="Arial" w:cs="Arial"/>
          <w:sz w:val="18"/>
          <w:szCs w:val="18"/>
          <w:lang w:val="es-DO"/>
        </w:rPr>
      </w:pPr>
      <w:r w:rsidRPr="00853CFE">
        <w:rPr>
          <w:rFonts w:ascii="Arial" w:hAnsi="Arial" w:cs="Arial"/>
          <w:sz w:val="18"/>
          <w:szCs w:val="18"/>
          <w:lang w:val="es-DO"/>
        </w:rPr>
        <w:t>Fecha máxima de entrega: cinco (5) días calendario luego de firmado el contrato.</w:t>
      </w:r>
    </w:p>
    <w:p w:rsidR="003655FF" w:rsidRDefault="003655FF" w:rsidP="00853CFE">
      <w:pPr>
        <w:rPr>
          <w:rFonts w:ascii="Arial" w:hAnsi="Arial" w:cs="Arial"/>
          <w:sz w:val="18"/>
          <w:szCs w:val="18"/>
          <w:lang w:val="es-DO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979"/>
      </w:tblGrid>
      <w:tr w:rsidR="005E684F" w:rsidTr="00161A96">
        <w:trPr>
          <w:trHeight w:val="275"/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E684F" w:rsidRDefault="005E684F" w:rsidP="00161A96">
            <w:pPr>
              <w:tabs>
                <w:tab w:val="left" w:pos="9630"/>
              </w:tabs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CONDICIONES DE COMPRA</w:t>
            </w:r>
          </w:p>
        </w:tc>
      </w:tr>
      <w:tr w:rsidR="005E684F" w:rsidTr="00161A96">
        <w:trPr>
          <w:trHeight w:val="41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684F" w:rsidRDefault="005E684F" w:rsidP="00161A96">
            <w:pPr>
              <w:tabs>
                <w:tab w:val="left" w:pos="9630"/>
              </w:tabs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Precios</w:t>
            </w:r>
          </w:p>
          <w:p w:rsidR="005E684F" w:rsidRDefault="005E684F" w:rsidP="00161A96">
            <w:pPr>
              <w:tabs>
                <w:tab w:val="left" w:pos="9630"/>
              </w:tabs>
              <w:rPr>
                <w:sz w:val="22"/>
                <w:szCs w:val="22"/>
                <w:lang w:val="es-CO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bienes deberán ser cotizados por la totalidad de su costo, incluyendo la entrega en el lugar acordado, impuesto tributario a los bienes y servicios (ITBIS), empaque, flete, seguros y cualquier otro.</w:t>
            </w:r>
            <w:r>
              <w:rPr>
                <w:b/>
                <w:sz w:val="22"/>
                <w:szCs w:val="22"/>
              </w:rPr>
              <w:t xml:space="preserve"> Las ofertas deben presentarse en Pesos Dominicanos.</w:t>
            </w:r>
          </w:p>
        </w:tc>
      </w:tr>
      <w:tr w:rsidR="005E684F" w:rsidTr="00161A96">
        <w:trPr>
          <w:trHeight w:val="4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tabs>
                <w:tab w:val="left" w:pos="9630"/>
              </w:tabs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Fecha límite para la presentación de ofertas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fecha límite para presentar su oferta “Sobre A” </w:t>
            </w:r>
          </w:p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FECHA:LUNES 11 DE DICIEMBRE/17 HASTA LAS 10:30 AM </w:t>
            </w:r>
          </w:p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22"/>
                <w:szCs w:val="22"/>
              </w:rPr>
            </w:pPr>
          </w:p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fecha límite para presentar su oferta “Sobre B”, </w:t>
            </w:r>
          </w:p>
          <w:p w:rsidR="005E684F" w:rsidRDefault="005E684F" w:rsidP="00161A96">
            <w:pPr>
              <w:pStyle w:val="Textoindependiente"/>
              <w:tabs>
                <w:tab w:val="left" w:pos="963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MARTES 12 DE DICIEMBRE 2017 hasta las 12:00 P.M.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684F" w:rsidTr="00161A96">
        <w:trPr>
          <w:trHeight w:val="27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tabs>
                <w:tab w:val="left" w:pos="9630"/>
              </w:tabs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Presentación de las ofertas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Oferente presentará la oferta en sobres cerrados y debidamente identificados como </w:t>
            </w:r>
            <w:r>
              <w:rPr>
                <w:b/>
                <w:sz w:val="22"/>
                <w:szCs w:val="22"/>
              </w:rPr>
              <w:t>“Sobre A”</w:t>
            </w:r>
            <w:r>
              <w:rPr>
                <w:sz w:val="22"/>
                <w:szCs w:val="22"/>
              </w:rPr>
              <w:t xml:space="preserve"> y </w:t>
            </w:r>
            <w:r>
              <w:rPr>
                <w:b/>
                <w:sz w:val="22"/>
                <w:szCs w:val="22"/>
              </w:rPr>
              <w:t>“Sobre B”</w:t>
            </w:r>
            <w:r>
              <w:rPr>
                <w:sz w:val="22"/>
                <w:szCs w:val="22"/>
              </w:rPr>
              <w:t xml:space="preserve">, con las siguientes informaciones: </w:t>
            </w:r>
          </w:p>
          <w:p w:rsidR="005E684F" w:rsidRDefault="005E684F" w:rsidP="00161A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Oferente:</w:t>
            </w:r>
          </w:p>
          <w:p w:rsidR="005E684F" w:rsidRDefault="005E684F" w:rsidP="00161A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 del Oferente:</w:t>
            </w:r>
          </w:p>
          <w:p w:rsidR="005E684F" w:rsidRDefault="005E684F" w:rsidP="00161A96">
            <w:pPr>
              <w:pBdr>
                <w:top w:val="single" w:sz="4" w:space="1" w:color="auto"/>
              </w:pBdr>
              <w:jc w:val="both"/>
              <w:rPr>
                <w:i/>
                <w:sz w:val="22"/>
                <w:szCs w:val="22"/>
                <w:u w:val="single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Estar dirigidos a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rPr>
                  <w:b/>
                  <w:sz w:val="22"/>
                  <w:szCs w:val="22"/>
                  <w:lang w:val="es-CO"/>
                </w:rPr>
                <w:t>la:</w:t>
              </w:r>
              <w:r>
                <w:rPr>
                  <w:sz w:val="22"/>
                  <w:szCs w:val="22"/>
                  <w:lang w:val="es-CO"/>
                </w:rPr>
                <w:t xml:space="preserve"> </w:t>
              </w:r>
              <w:r>
                <w:rPr>
                  <w:i/>
                  <w:sz w:val="22"/>
                  <w:szCs w:val="22"/>
                  <w:u w:val="single"/>
                  <w:lang w:val="es-CO"/>
                </w:rPr>
                <w:t>Oficina Nacional</w:t>
              </w:r>
            </w:smartTag>
            <w:r>
              <w:rPr>
                <w:i/>
                <w:sz w:val="22"/>
                <w:szCs w:val="22"/>
                <w:u w:val="single"/>
                <w:lang w:val="es-CO"/>
              </w:rPr>
              <w:t xml:space="preserve"> de Estadística, Edificio de Oficinas Gubernamentales Juan Pablo Duarte, piso 9, Ave. México esq. Leopoldo Navarro, Gazcue, Santo Domingo, D.N.</w:t>
            </w:r>
          </w:p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Presentación: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Sobre A Oferta Técnica y Sobre B Oferta Económica</w:t>
            </w:r>
            <w:r>
              <w:rPr>
                <w:sz w:val="22"/>
                <w:szCs w:val="22"/>
              </w:rPr>
              <w:t xml:space="preserve">  (Según corresponda)</w:t>
            </w:r>
          </w:p>
          <w:p w:rsidR="005E684F" w:rsidRDefault="005E684F" w:rsidP="00161A96">
            <w:pPr>
              <w:tabs>
                <w:tab w:val="left" w:pos="9630"/>
              </w:tabs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Referencia del Procedimiento: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Comparación de Precios No. 8-2017-ONE  “Adquisición de bonos para el personal ONE”</w:t>
            </w:r>
          </w:p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DO"/>
              </w:rPr>
              <w:t>Indicar:</w:t>
            </w:r>
            <w:r>
              <w:rPr>
                <w:i/>
                <w:sz w:val="22"/>
                <w:szCs w:val="22"/>
                <w:lang w:val="es-DO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“SOBRE A” o “SOBRE B”</w:t>
            </w:r>
            <w:r>
              <w:rPr>
                <w:sz w:val="22"/>
                <w:szCs w:val="22"/>
              </w:rPr>
              <w:t xml:space="preserve"> (Según corresponda)</w:t>
            </w:r>
          </w:p>
          <w:p w:rsidR="005E684F" w:rsidRDefault="005E684F" w:rsidP="00161A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E684F" w:rsidTr="00161A96">
        <w:trPr>
          <w:trHeight w:val="83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tabs>
                <w:tab w:val="left" w:pos="9630"/>
              </w:tabs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lastRenderedPageBreak/>
              <w:t>Contenido del Sobre A y Sobre B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r>
              <w:rPr>
                <w:b/>
                <w:sz w:val="22"/>
                <w:szCs w:val="22"/>
              </w:rPr>
              <w:t>“Sobre A”</w:t>
            </w:r>
            <w:r>
              <w:rPr>
                <w:sz w:val="22"/>
                <w:szCs w:val="22"/>
              </w:rPr>
              <w:t xml:space="preserve"> contendrá la oferta técnica, debidamente firmada y sellada en original y copia: </w:t>
            </w:r>
          </w:p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-especificaciones técnicas</w:t>
            </w:r>
          </w:p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-cronograma de entrega</w:t>
            </w:r>
          </w:p>
          <w:p w:rsidR="005E684F" w:rsidRDefault="005E684F" w:rsidP="00161A96">
            <w:pPr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s-CO"/>
              </w:rPr>
              <w:t>forma de pago</w:t>
            </w:r>
          </w:p>
          <w:p w:rsidR="005E684F" w:rsidRDefault="005E684F" w:rsidP="00161A96">
            <w:pPr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-validez de la oferta</w:t>
            </w:r>
          </w:p>
          <w:p w:rsidR="005E684F" w:rsidRDefault="005E684F" w:rsidP="00161A96">
            <w:pPr>
              <w:tabs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-tener su Registro de Proveedor del Estado actualizado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-pagos de los compromisos fiscales correspondientes a Impuestos sobre la Renta, ITBIS y TSS.</w:t>
            </w:r>
          </w:p>
          <w:p w:rsidR="005E684F" w:rsidRDefault="005E684F" w:rsidP="00161A96">
            <w:pPr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-Registro Mercantil actualizado.</w:t>
            </w:r>
          </w:p>
          <w:p w:rsidR="005E684F" w:rsidRDefault="005E684F" w:rsidP="00161A96">
            <w:pPr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</w:p>
          <w:p w:rsidR="005E684F" w:rsidRDefault="005E684F" w:rsidP="00161A96">
            <w:pPr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</w:p>
          <w:p w:rsidR="005E684F" w:rsidRDefault="005E684F" w:rsidP="00161A96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s-CO"/>
              </w:rPr>
              <w:t xml:space="preserve"> </w:t>
            </w:r>
            <w:r>
              <w:rPr>
                <w:sz w:val="22"/>
                <w:szCs w:val="22"/>
              </w:rPr>
              <w:t xml:space="preserve">El </w:t>
            </w:r>
            <w:r>
              <w:rPr>
                <w:b/>
                <w:sz w:val="22"/>
                <w:szCs w:val="22"/>
              </w:rPr>
              <w:t>“Sobre B”</w:t>
            </w:r>
            <w:r>
              <w:rPr>
                <w:sz w:val="22"/>
                <w:szCs w:val="22"/>
              </w:rPr>
              <w:t xml:space="preserve"> contendrá la oferta económica, debidamente firmada y sellada en original y copia.</w:t>
            </w:r>
          </w:p>
          <w:p w:rsidR="005E684F" w:rsidRDefault="005E684F" w:rsidP="00161A96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-Garantía de fiel mantenimiento de oferta, correspondiente al uno (1%) por ciento del total ofertado DE CARÁCTER OBLIGATORIO</w:t>
            </w:r>
          </w:p>
        </w:tc>
      </w:tr>
      <w:tr w:rsidR="005E684F" w:rsidTr="00161A96">
        <w:trPr>
          <w:trHeight w:val="27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Actos de apertura público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Default="005E684F" w:rsidP="00161A96">
            <w:pPr>
              <w:rPr>
                <w:sz w:val="22"/>
                <w:szCs w:val="22"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La apertura del  “Sobre A” tendrá lugar en</w:t>
            </w:r>
            <w:r>
              <w:rPr>
                <w:sz w:val="22"/>
                <w:szCs w:val="22"/>
                <w:lang w:val="es-DO"/>
              </w:rPr>
              <w:t>:</w:t>
            </w:r>
          </w:p>
          <w:p w:rsidR="005E684F" w:rsidRDefault="005E684F" w:rsidP="00161A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s-DO"/>
              </w:rPr>
              <w:t xml:space="preserve">DIRECCIÓN: Oficina Nacional de Estadística (ONE), </w:t>
            </w:r>
            <w:r>
              <w:rPr>
                <w:i/>
                <w:sz w:val="22"/>
                <w:szCs w:val="22"/>
              </w:rPr>
              <w:t xml:space="preserve">Ave México esq. L. Navarro, Edificio Oficinas Gubernamentales Juan P. Duarte, Piso 9, Santo Domingo, República Dominicana. </w:t>
            </w:r>
          </w:p>
          <w:p w:rsidR="005E684F" w:rsidRDefault="005E684F" w:rsidP="00161A96">
            <w:pPr>
              <w:rPr>
                <w:b/>
                <w:i/>
                <w:sz w:val="22"/>
                <w:szCs w:val="22"/>
                <w:lang w:val="es-DO"/>
              </w:rPr>
            </w:pPr>
            <w:r>
              <w:rPr>
                <w:b/>
                <w:i/>
                <w:sz w:val="22"/>
                <w:szCs w:val="22"/>
                <w:lang w:val="es-DO"/>
              </w:rPr>
              <w:t>FECHA: LUNES 11 DE DICIEMBRE /17</w:t>
            </w:r>
          </w:p>
          <w:p w:rsidR="005E684F" w:rsidRDefault="005E684F" w:rsidP="00161A96">
            <w:pPr>
              <w:rPr>
                <w:b/>
                <w:i/>
                <w:sz w:val="22"/>
                <w:szCs w:val="22"/>
                <w:lang w:val="es-DO"/>
              </w:rPr>
            </w:pPr>
            <w:r>
              <w:rPr>
                <w:b/>
                <w:i/>
                <w:sz w:val="22"/>
                <w:szCs w:val="22"/>
                <w:lang w:val="es-DO"/>
              </w:rPr>
              <w:t xml:space="preserve">HORA: 12:00 PM.  </w:t>
            </w:r>
          </w:p>
          <w:p w:rsidR="005E684F" w:rsidRDefault="005E684F" w:rsidP="00161A96">
            <w:pPr>
              <w:rPr>
                <w:sz w:val="22"/>
                <w:szCs w:val="22"/>
                <w:lang w:val="es-DO"/>
              </w:rPr>
            </w:pPr>
          </w:p>
          <w:p w:rsidR="005E684F" w:rsidRDefault="005E684F" w:rsidP="00161A96">
            <w:pPr>
              <w:rPr>
                <w:sz w:val="22"/>
                <w:szCs w:val="22"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La apertura del  “Sobre B” tendrá lugar en:</w:t>
            </w:r>
          </w:p>
          <w:p w:rsidR="005E684F" w:rsidRDefault="005E684F" w:rsidP="00161A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s-DO"/>
              </w:rPr>
              <w:t xml:space="preserve">DIRECCIÓN: Oficina Nacional de Estadística (ONE), </w:t>
            </w:r>
            <w:r>
              <w:rPr>
                <w:i/>
                <w:sz w:val="22"/>
                <w:szCs w:val="22"/>
              </w:rPr>
              <w:t xml:space="preserve">Ave México esq. L. Navarro, Edificio Oficinas Gubernamentales Juan P. Duarte, Piso 9, Santo Domingo, República Dominicana. </w:t>
            </w:r>
          </w:p>
          <w:p w:rsidR="005E684F" w:rsidRDefault="005E684F" w:rsidP="00161A96">
            <w:pPr>
              <w:rPr>
                <w:b/>
                <w:sz w:val="22"/>
                <w:szCs w:val="22"/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FECHA: MARTES 12 DE DICIEMBRE  2017</w:t>
            </w:r>
          </w:p>
          <w:p w:rsidR="005E684F" w:rsidRDefault="005E684F" w:rsidP="00161A96">
            <w:pPr>
              <w:rPr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DO"/>
              </w:rPr>
              <w:t>HORA: 1:00 PM</w:t>
            </w:r>
            <w:r>
              <w:rPr>
                <w:sz w:val="22"/>
                <w:szCs w:val="22"/>
                <w:lang w:val="es-DO"/>
              </w:rPr>
              <w:t>.</w:t>
            </w:r>
          </w:p>
        </w:tc>
      </w:tr>
      <w:tr w:rsidR="005E684F" w:rsidTr="00161A96">
        <w:trPr>
          <w:trHeight w:val="152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tabs>
                <w:tab w:val="left" w:pos="9630"/>
              </w:tabs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Forma de pago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259"/>
              <w:tblOverlap w:val="never"/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15"/>
              <w:gridCol w:w="1520"/>
              <w:gridCol w:w="4422"/>
            </w:tblGrid>
            <w:tr w:rsidR="005E684F" w:rsidTr="00161A96">
              <w:trPr>
                <w:trHeight w:val="184"/>
              </w:trPr>
              <w:tc>
                <w:tcPr>
                  <w:tcW w:w="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DD9C3" w:themeFill="background2" w:themeFillShade="E6"/>
                  <w:hideMark/>
                </w:tcPr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Pago No.</w:t>
                  </w: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DD9C3" w:themeFill="background2" w:themeFillShade="E6"/>
                  <w:hideMark/>
                </w:tcPr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Porcentaje de pago</w:t>
                  </w:r>
                </w:p>
              </w:tc>
              <w:tc>
                <w:tcPr>
                  <w:tcW w:w="4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9C3" w:themeFill="background2" w:themeFillShade="E6"/>
                </w:tcPr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Requisito de pago</w:t>
                  </w:r>
                </w:p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E684F" w:rsidTr="00161A96">
              <w:trPr>
                <w:trHeight w:val="196"/>
              </w:trPr>
              <w:tc>
                <w:tcPr>
                  <w:tcW w:w="816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5E684F" w:rsidRDefault="005E684F" w:rsidP="00161A9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5E684F" w:rsidRDefault="005E684F" w:rsidP="00161A96">
                  <w:pPr>
                    <w:pStyle w:val="TableContents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Contra entrega</w:t>
                  </w:r>
                </w:p>
              </w:tc>
            </w:tr>
          </w:tbl>
          <w:p w:rsidR="005E684F" w:rsidRDefault="005E684F" w:rsidP="00161A96">
            <w:pPr>
              <w:ind w:right="4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5E684F" w:rsidTr="00161A96">
        <w:trPr>
          <w:trHeight w:val="39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Validez de la oferta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Default="005E684F" w:rsidP="00161A96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 oferta deberá permanecer válida por un  período de 30 días a partir de la fecha límite para la presentación de la misma.</w:t>
            </w:r>
          </w:p>
        </w:tc>
      </w:tr>
      <w:tr w:rsidR="005E684F" w:rsidTr="00161A96">
        <w:trPr>
          <w:trHeight w:val="26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rPr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Criterios de evaluación de ofertas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Default="005E684F" w:rsidP="00161A96">
            <w:pPr>
              <w:tabs>
                <w:tab w:val="num" w:pos="720"/>
              </w:tabs>
              <w:ind w:right="4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Los siguientes criterios son calificados sobre la base “cumple” o “no cumple”:</w:t>
            </w:r>
          </w:p>
          <w:p w:rsidR="005E684F" w:rsidRDefault="005E684F" w:rsidP="00161A96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Fecha límite para la presentación de ofertas</w:t>
            </w:r>
          </w:p>
          <w:p w:rsidR="005E684F" w:rsidRDefault="005E684F" w:rsidP="00161A96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bCs/>
                <w:sz w:val="22"/>
                <w:szCs w:val="22"/>
                <w:lang w:val="es-CO"/>
              </w:rPr>
            </w:pPr>
            <w:r>
              <w:rPr>
                <w:bCs/>
                <w:sz w:val="22"/>
                <w:szCs w:val="22"/>
                <w:lang w:val="es-CO"/>
              </w:rPr>
              <w:t>Presentación de las ofertas</w:t>
            </w:r>
          </w:p>
          <w:p w:rsidR="005E684F" w:rsidRDefault="005E684F" w:rsidP="00161A96">
            <w:pPr>
              <w:numPr>
                <w:ilvl w:val="0"/>
                <w:numId w:val="17"/>
              </w:numPr>
              <w:tabs>
                <w:tab w:val="num" w:pos="294"/>
              </w:tabs>
              <w:ind w:left="0" w:right="4"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s-CO"/>
              </w:rPr>
              <w:t>Estricto apego a las especificaciones técnicas</w:t>
            </w:r>
          </w:p>
        </w:tc>
      </w:tr>
      <w:tr w:rsidR="005E684F" w:rsidTr="00161A96">
        <w:trPr>
          <w:trHeight w:val="40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Adjudicación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4F" w:rsidRDefault="005E684F" w:rsidP="00161A96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</w:rPr>
              <w:t>La adjudicación será al  Oferente que cumpla con los criterios de evaluación de oferta y sea de menor precio.</w:t>
            </w:r>
          </w:p>
        </w:tc>
      </w:tr>
      <w:tr w:rsidR="005E684F" w:rsidTr="00161A96">
        <w:trPr>
          <w:trHeight w:val="56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Garantía bancaria </w:t>
            </w:r>
            <w:r>
              <w:rPr>
                <w:b/>
                <w:i/>
                <w:sz w:val="22"/>
                <w:szCs w:val="22"/>
                <w:lang w:val="es-CO"/>
              </w:rPr>
              <w:t>De fiel cumplimiento del contrato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4F" w:rsidRDefault="005E684F" w:rsidP="00161A9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  <w:lang w:val="es-MX"/>
              </w:rPr>
            </w:pPr>
            <w:r>
              <w:rPr>
                <w:rFonts w:eastAsia="SimSun"/>
                <w:sz w:val="22"/>
                <w:szCs w:val="22"/>
                <w:lang w:val="es-MX"/>
              </w:rPr>
              <w:t xml:space="preserve">El adjudicatario está obligado a constituir una garantía bancaria </w:t>
            </w:r>
            <w:r>
              <w:rPr>
                <w:sz w:val="22"/>
                <w:szCs w:val="22"/>
                <w:lang w:val="es-ES_tradnl"/>
              </w:rPr>
              <w:t xml:space="preserve">de </w:t>
            </w:r>
            <w:r>
              <w:rPr>
                <w:i/>
                <w:sz w:val="22"/>
                <w:szCs w:val="22"/>
                <w:lang w:val="es-ES_tradnl"/>
              </w:rPr>
              <w:t>Fiel Cumplimiento de Contrato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es-MX"/>
              </w:rPr>
              <w:t xml:space="preserve">emitida por un entidad bancaria de reconocida solvencia en la República Dominicana, en el plazo de </w:t>
            </w:r>
            <w:r>
              <w:rPr>
                <w:rFonts w:eastAsia="SimSun"/>
                <w:b/>
                <w:sz w:val="22"/>
                <w:szCs w:val="22"/>
                <w:lang w:val="es-MX"/>
              </w:rPr>
              <w:t xml:space="preserve">cinco (5) días </w:t>
            </w:r>
            <w:r>
              <w:rPr>
                <w:rFonts w:eastAsia="SimSun"/>
                <w:b/>
                <w:sz w:val="22"/>
                <w:szCs w:val="22"/>
                <w:lang w:val="es-MX"/>
              </w:rPr>
              <w:lastRenderedPageBreak/>
              <w:t>hábiles</w:t>
            </w:r>
            <w:r>
              <w:rPr>
                <w:rFonts w:eastAsia="SimSun"/>
                <w:sz w:val="22"/>
                <w:szCs w:val="22"/>
                <w:lang w:val="es-MX"/>
              </w:rPr>
              <w:t>, contados a partir de la Notificación de la Adjudicación, por el importe del</w:t>
            </w:r>
            <w:r>
              <w:rPr>
                <w:rFonts w:eastAsia="SimSun"/>
                <w:b/>
                <w:sz w:val="22"/>
                <w:szCs w:val="22"/>
                <w:lang w:val="es-MX"/>
              </w:rPr>
              <w:t xml:space="preserve"> CUATRO POR CIENTO (4%)</w:t>
            </w:r>
            <w:r>
              <w:rPr>
                <w:rFonts w:eastAsia="SimSun"/>
                <w:sz w:val="22"/>
                <w:szCs w:val="22"/>
                <w:lang w:val="es-MX"/>
              </w:rPr>
              <w:t xml:space="preserve"> del monto total del Contrato a intervenir, a disposición de la Entidad Contratante. En el caso de que el adjudicatario sea una Micro, Pequeña y Mediana empresa (MIPYME) el importe de la garantía será de un </w:t>
            </w:r>
            <w:r>
              <w:rPr>
                <w:rFonts w:eastAsia="SimSun"/>
                <w:b/>
                <w:sz w:val="22"/>
                <w:szCs w:val="22"/>
                <w:lang w:val="es-MX"/>
              </w:rPr>
              <w:t>UNO POR CIENTO (1%).</w:t>
            </w:r>
            <w:r>
              <w:rPr>
                <w:rFonts w:eastAsia="SimSun"/>
                <w:sz w:val="22"/>
                <w:szCs w:val="22"/>
                <w:lang w:val="es-MX"/>
              </w:rPr>
              <w:t xml:space="preserve"> </w:t>
            </w:r>
          </w:p>
          <w:p w:rsidR="005E684F" w:rsidRDefault="005E684F" w:rsidP="00161A96">
            <w:pPr>
              <w:jc w:val="both"/>
              <w:rPr>
                <w:sz w:val="22"/>
                <w:szCs w:val="22"/>
              </w:rPr>
            </w:pPr>
          </w:p>
          <w:p w:rsidR="005E684F" w:rsidRDefault="005E684F" w:rsidP="00161A96">
            <w:pPr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</w:rPr>
              <w:t xml:space="preserve">La no comparecencia del Oferente Adjudicatario a constituir la garantía bancaria de </w:t>
            </w:r>
            <w:r>
              <w:rPr>
                <w:i/>
                <w:sz w:val="22"/>
                <w:szCs w:val="22"/>
              </w:rPr>
              <w:t>Fiel Cumplimiento de Contrato</w:t>
            </w:r>
            <w:r>
              <w:rPr>
                <w:sz w:val="22"/>
                <w:szCs w:val="22"/>
              </w:rPr>
              <w:t>, se entenderá que renuncia a la adjudicación.</w:t>
            </w:r>
          </w:p>
        </w:tc>
      </w:tr>
      <w:tr w:rsidR="005E684F" w:rsidTr="00161A96">
        <w:trPr>
          <w:trHeight w:val="35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684F" w:rsidRDefault="005E684F" w:rsidP="00161A96">
            <w:pPr>
              <w:tabs>
                <w:tab w:val="left" w:pos="9630"/>
              </w:tabs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lastRenderedPageBreak/>
              <w:t>Documentos a aportar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4F" w:rsidRDefault="005E684F" w:rsidP="00161A96">
            <w:pPr>
              <w:tabs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El oferente adjudicado deberá mostrar evidencia de poseer:</w:t>
            </w:r>
          </w:p>
          <w:p w:rsidR="005E684F" w:rsidRDefault="005E684F" w:rsidP="00161A96">
            <w:pPr>
              <w:tabs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-tener su Registro de Proveedor del Estado actualizado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-pagos de los compromisos fiscales correspondientes a Impuestos sobre la Renta, ITBIS y TSS.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-número de comprobante fiscal gubernamental para instituciones del Estado (NCF).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-IR-3.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-IR-17.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-Registro Mercantil Actualizado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-última asamblea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-copia de cedula de representante</w:t>
            </w: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E684F" w:rsidRDefault="005E684F" w:rsidP="00161A96">
            <w:pPr>
              <w:tabs>
                <w:tab w:val="num" w:pos="540"/>
                <w:tab w:val="left" w:pos="9630"/>
              </w:tabs>
              <w:rPr>
                <w:sz w:val="22"/>
                <w:szCs w:val="22"/>
              </w:rPr>
            </w:pPr>
          </w:p>
        </w:tc>
      </w:tr>
    </w:tbl>
    <w:p w:rsidR="003655FF" w:rsidRDefault="003655FF" w:rsidP="00853CFE">
      <w:pPr>
        <w:rPr>
          <w:rFonts w:ascii="Arial" w:hAnsi="Arial" w:cs="Arial"/>
          <w:sz w:val="18"/>
          <w:szCs w:val="18"/>
          <w:lang w:val="es-DO"/>
        </w:rPr>
      </w:pPr>
    </w:p>
    <w:p w:rsidR="00611F35" w:rsidRPr="00853CFE" w:rsidRDefault="00611F35" w:rsidP="00611F3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53CFE">
        <w:rPr>
          <w:rFonts w:ascii="Arial" w:hAnsi="Arial" w:cs="Arial"/>
          <w:sz w:val="18"/>
          <w:szCs w:val="18"/>
          <w:lang w:val="es-CO"/>
        </w:rPr>
        <w:t>Para cualquier información adicional comunicarse con la División de Compra y Contrataciones en el teléf</w:t>
      </w:r>
      <w:r w:rsidR="00D86A06" w:rsidRPr="00853CFE">
        <w:rPr>
          <w:rFonts w:ascii="Arial" w:hAnsi="Arial" w:cs="Arial"/>
          <w:sz w:val="18"/>
          <w:szCs w:val="18"/>
          <w:lang w:val="es-CO"/>
        </w:rPr>
        <w:t>ono 809-682-7777 Ext. 262</w:t>
      </w:r>
      <w:r w:rsidR="003655FF">
        <w:rPr>
          <w:rFonts w:ascii="Arial" w:hAnsi="Arial" w:cs="Arial"/>
          <w:sz w:val="18"/>
          <w:szCs w:val="18"/>
          <w:lang w:val="es-CO"/>
        </w:rPr>
        <w:t>6</w:t>
      </w:r>
      <w:r w:rsidR="00EA4964">
        <w:rPr>
          <w:rFonts w:ascii="Arial" w:hAnsi="Arial" w:cs="Arial"/>
          <w:sz w:val="18"/>
          <w:szCs w:val="18"/>
          <w:lang w:val="es-CO"/>
        </w:rPr>
        <w:t xml:space="preserve"> y 2616</w:t>
      </w:r>
      <w:r w:rsidRPr="00853CFE">
        <w:rPr>
          <w:rFonts w:ascii="Arial" w:hAnsi="Arial" w:cs="Arial"/>
          <w:sz w:val="18"/>
          <w:szCs w:val="18"/>
          <w:lang w:val="es-CO"/>
        </w:rPr>
        <w:t xml:space="preserve">, correo electrónico: </w:t>
      </w:r>
      <w:hyperlink r:id="rId10" w:history="1">
        <w:r w:rsidR="00EA4964" w:rsidRPr="008B3535">
          <w:rPr>
            <w:rStyle w:val="Hipervnculo"/>
            <w:rFonts w:ascii="Arial" w:hAnsi="Arial" w:cs="Arial"/>
            <w:sz w:val="18"/>
            <w:szCs w:val="18"/>
            <w:lang w:val="es-CO"/>
          </w:rPr>
          <w:t>rosario.dipp@one.gob.do</w:t>
        </w:r>
      </w:hyperlink>
      <w:r w:rsidRPr="00853CFE">
        <w:rPr>
          <w:rFonts w:ascii="Arial" w:hAnsi="Arial" w:cs="Arial"/>
          <w:sz w:val="18"/>
          <w:szCs w:val="18"/>
          <w:lang w:val="es-CO"/>
        </w:rPr>
        <w:t>.</w:t>
      </w:r>
    </w:p>
    <w:p w:rsidR="00D07236" w:rsidRPr="00853CFE" w:rsidRDefault="00D07236" w:rsidP="00611F35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BE7794" w:rsidRPr="00853CFE" w:rsidRDefault="00BE7794" w:rsidP="00BE7794">
      <w:pPr>
        <w:rPr>
          <w:rFonts w:ascii="Arial" w:hAnsi="Arial" w:cs="Arial"/>
          <w:sz w:val="18"/>
          <w:szCs w:val="18"/>
          <w:lang w:val="es-CO"/>
        </w:rPr>
      </w:pPr>
      <w:r w:rsidRPr="00853CFE">
        <w:rPr>
          <w:rFonts w:ascii="Arial" w:hAnsi="Arial" w:cs="Arial"/>
          <w:sz w:val="18"/>
          <w:szCs w:val="18"/>
          <w:lang w:val="es-CO"/>
        </w:rPr>
        <w:t>Atentamente,</w:t>
      </w:r>
    </w:p>
    <w:p w:rsidR="003C554E" w:rsidRPr="00853CFE" w:rsidRDefault="003C554E" w:rsidP="00BE7794">
      <w:pPr>
        <w:rPr>
          <w:rFonts w:ascii="Arial" w:hAnsi="Arial" w:cs="Arial"/>
          <w:sz w:val="18"/>
          <w:szCs w:val="18"/>
          <w:lang w:val="es-CO"/>
        </w:rPr>
      </w:pPr>
    </w:p>
    <w:p w:rsidR="003C554E" w:rsidRPr="00853CFE" w:rsidRDefault="003C554E" w:rsidP="00BE7794">
      <w:pPr>
        <w:rPr>
          <w:rFonts w:ascii="Arial" w:hAnsi="Arial" w:cs="Arial"/>
          <w:sz w:val="18"/>
          <w:szCs w:val="18"/>
          <w:lang w:val="es-CO"/>
        </w:rPr>
      </w:pPr>
    </w:p>
    <w:p w:rsidR="00C87977" w:rsidRPr="00853CFE" w:rsidRDefault="00C87977" w:rsidP="00BE7794">
      <w:pPr>
        <w:rPr>
          <w:rFonts w:ascii="Arial" w:hAnsi="Arial" w:cs="Arial"/>
          <w:sz w:val="18"/>
          <w:szCs w:val="18"/>
          <w:lang w:val="es-CO"/>
        </w:rPr>
      </w:pPr>
    </w:p>
    <w:p w:rsidR="00BE7794" w:rsidRPr="00853CFE" w:rsidRDefault="00BE7794" w:rsidP="00C87977">
      <w:pPr>
        <w:rPr>
          <w:rFonts w:ascii="Arial" w:hAnsi="Arial" w:cs="Arial"/>
          <w:b/>
          <w:sz w:val="18"/>
          <w:szCs w:val="18"/>
          <w:lang w:val="es-CO"/>
        </w:rPr>
      </w:pPr>
    </w:p>
    <w:p w:rsidR="00BE7794" w:rsidRDefault="00EA4964" w:rsidP="00611F35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Zobeida Escaño</w:t>
      </w:r>
    </w:p>
    <w:p w:rsidR="00EA4964" w:rsidRPr="00853CFE" w:rsidRDefault="00EA4964" w:rsidP="00611F35">
      <w:pPr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Encargada Interina de Compras y contrataciones</w:t>
      </w:r>
    </w:p>
    <w:sectPr w:rsidR="00EA4964" w:rsidRPr="00853CFE" w:rsidSect="00276439">
      <w:footerReference w:type="even" r:id="rId11"/>
      <w:footerReference w:type="default" r:id="rId12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CD" w:rsidRDefault="00716DCD">
      <w:r>
        <w:separator/>
      </w:r>
    </w:p>
  </w:endnote>
  <w:endnote w:type="continuationSeparator" w:id="0">
    <w:p w:rsidR="00716DCD" w:rsidRDefault="0071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99" w:rsidRDefault="00770FA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2F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2F99" w:rsidRDefault="00AC2F99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99" w:rsidRPr="0085425E" w:rsidRDefault="00AC2F99" w:rsidP="0085425E">
    <w:pPr>
      <w:pStyle w:val="Textoindependiente"/>
      <w:tabs>
        <w:tab w:val="left" w:pos="10206"/>
      </w:tabs>
      <w:jc w:val="right"/>
      <w:rPr>
        <w:sz w:val="18"/>
        <w:szCs w:val="18"/>
      </w:rPr>
    </w:pPr>
    <w:r w:rsidRPr="0085425E">
      <w:rPr>
        <w:sz w:val="18"/>
        <w:szCs w:val="18"/>
      </w:rPr>
      <w:t xml:space="preserve">Página </w:t>
    </w:r>
    <w:r w:rsidR="00770FA1" w:rsidRPr="0085425E">
      <w:rPr>
        <w:sz w:val="18"/>
        <w:szCs w:val="18"/>
      </w:rPr>
      <w:fldChar w:fldCharType="begin"/>
    </w:r>
    <w:r w:rsidRPr="0085425E">
      <w:rPr>
        <w:sz w:val="18"/>
        <w:szCs w:val="18"/>
      </w:rPr>
      <w:instrText xml:space="preserve"> PAGE   \* MERGEFORMAT </w:instrText>
    </w:r>
    <w:r w:rsidR="00770FA1" w:rsidRPr="0085425E">
      <w:rPr>
        <w:sz w:val="18"/>
        <w:szCs w:val="18"/>
      </w:rPr>
      <w:fldChar w:fldCharType="separate"/>
    </w:r>
    <w:r w:rsidR="00C97C63">
      <w:rPr>
        <w:noProof/>
        <w:sz w:val="18"/>
        <w:szCs w:val="18"/>
      </w:rPr>
      <w:t>1</w:t>
    </w:r>
    <w:r w:rsidR="00770FA1" w:rsidRPr="0085425E">
      <w:rPr>
        <w:sz w:val="18"/>
        <w:szCs w:val="18"/>
      </w:rPr>
      <w:fldChar w:fldCharType="end"/>
    </w:r>
    <w:r w:rsidRPr="0085425E">
      <w:rPr>
        <w:sz w:val="18"/>
        <w:szCs w:val="18"/>
      </w:rPr>
      <w:t xml:space="preserve"> de 4</w:t>
    </w:r>
  </w:p>
  <w:p w:rsidR="00AC2F99" w:rsidRPr="009B0CE6" w:rsidRDefault="00AC2F99" w:rsidP="0085425E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9B0CE6">
      <w:rPr>
        <w:sz w:val="16"/>
        <w:szCs w:val="16"/>
      </w:rPr>
      <w:t>Ave México esq. L. Navarro, edificio Oficinas Gubernamentales Juan P. Duarte, piso 9, Santo Domingo,</w:t>
    </w:r>
  </w:p>
  <w:p w:rsidR="00AC2F99" w:rsidRPr="009B0CE6" w:rsidRDefault="00AC2F99" w:rsidP="0085425E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República Dominicana. Teléfono 809- 682-7777.  Fax 809-686-3747, apartado postal 22031. </w:t>
    </w:r>
  </w:p>
  <w:p w:rsidR="00AC2F99" w:rsidRDefault="00AC2F99" w:rsidP="00EA4BAD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9B0CE6">
      <w:rPr>
        <w:sz w:val="16"/>
        <w:szCs w:val="16"/>
      </w:rPr>
      <w:t xml:space="preserve">Correo electrónico: </w:t>
    </w:r>
    <w:hyperlink r:id="rId1" w:history="1">
      <w:r w:rsidRPr="009B0CE6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  Web: </w:t>
    </w:r>
    <w:r w:rsidRPr="009B0CE6">
      <w:rPr>
        <w:color w:val="0000FF"/>
        <w:sz w:val="16"/>
        <w:szCs w:val="16"/>
      </w:rPr>
      <w:t>www.one.gob.do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CD" w:rsidRDefault="00716DCD">
      <w:r>
        <w:separator/>
      </w:r>
    </w:p>
  </w:footnote>
  <w:footnote w:type="continuationSeparator" w:id="0">
    <w:p w:rsidR="00716DCD" w:rsidRDefault="0071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6A"/>
    <w:multiLevelType w:val="hybridMultilevel"/>
    <w:tmpl w:val="8F309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4E9"/>
    <w:multiLevelType w:val="hybridMultilevel"/>
    <w:tmpl w:val="35C2D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0049"/>
    <w:multiLevelType w:val="hybridMultilevel"/>
    <w:tmpl w:val="A30A3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072B"/>
    <w:multiLevelType w:val="hybridMultilevel"/>
    <w:tmpl w:val="462C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1CB3"/>
    <w:multiLevelType w:val="hybridMultilevel"/>
    <w:tmpl w:val="450C3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7F7"/>
    <w:multiLevelType w:val="hybridMultilevel"/>
    <w:tmpl w:val="C3CCD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2101F"/>
    <w:multiLevelType w:val="hybridMultilevel"/>
    <w:tmpl w:val="3EC69488"/>
    <w:lvl w:ilvl="0" w:tplc="09E05B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D5A00"/>
    <w:multiLevelType w:val="hybridMultilevel"/>
    <w:tmpl w:val="34CAB176"/>
    <w:lvl w:ilvl="0" w:tplc="15AE3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27A30"/>
    <w:multiLevelType w:val="hybridMultilevel"/>
    <w:tmpl w:val="EAFC6F66"/>
    <w:lvl w:ilvl="0" w:tplc="D65AFC7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9">
    <w:nsid w:val="386D6E7B"/>
    <w:multiLevelType w:val="hybridMultilevel"/>
    <w:tmpl w:val="BC80040E"/>
    <w:lvl w:ilvl="0" w:tplc="E6585556">
      <w:start w:val="1"/>
      <w:numFmt w:val="bullet"/>
      <w:pStyle w:val="secondlevelbulletedlist"/>
      <w:lvlText w:val=""/>
      <w:lvlJc w:val="left"/>
      <w:pPr>
        <w:tabs>
          <w:tab w:val="num" w:pos="624"/>
        </w:tabs>
        <w:ind w:left="581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360E"/>
    <w:multiLevelType w:val="singleLevel"/>
    <w:tmpl w:val="D58E21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F858D7"/>
    <w:multiLevelType w:val="hybridMultilevel"/>
    <w:tmpl w:val="82BCD7EC"/>
    <w:lvl w:ilvl="0" w:tplc="1474FB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51372"/>
    <w:multiLevelType w:val="hybridMultilevel"/>
    <w:tmpl w:val="6BC29262"/>
    <w:lvl w:ilvl="0" w:tplc="E00C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D3F64"/>
    <w:multiLevelType w:val="hybridMultilevel"/>
    <w:tmpl w:val="2968C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184"/>
    <w:multiLevelType w:val="hybridMultilevel"/>
    <w:tmpl w:val="95FA022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03C21"/>
    <w:multiLevelType w:val="hybridMultilevel"/>
    <w:tmpl w:val="AE3CE014"/>
    <w:lvl w:ilvl="0" w:tplc="903E3676">
      <w:start w:val="1"/>
      <w:numFmt w:val="lowerRoman"/>
      <w:lvlText w:val="(%1)"/>
      <w:lvlJc w:val="left"/>
      <w:pPr>
        <w:ind w:left="862" w:hanging="720"/>
      </w:pPr>
    </w:lvl>
    <w:lvl w:ilvl="1" w:tplc="1C0A0019">
      <w:start w:val="1"/>
      <w:numFmt w:val="lowerLetter"/>
      <w:lvlText w:val="%2."/>
      <w:lvlJc w:val="left"/>
      <w:pPr>
        <w:ind w:left="1298" w:hanging="360"/>
      </w:pPr>
    </w:lvl>
    <w:lvl w:ilvl="2" w:tplc="1C0A001B">
      <w:start w:val="1"/>
      <w:numFmt w:val="lowerRoman"/>
      <w:lvlText w:val="%3."/>
      <w:lvlJc w:val="right"/>
      <w:pPr>
        <w:ind w:left="2018" w:hanging="180"/>
      </w:pPr>
    </w:lvl>
    <w:lvl w:ilvl="3" w:tplc="1C0A000F">
      <w:start w:val="1"/>
      <w:numFmt w:val="decimal"/>
      <w:lvlText w:val="%4."/>
      <w:lvlJc w:val="left"/>
      <w:pPr>
        <w:ind w:left="2738" w:hanging="360"/>
      </w:pPr>
    </w:lvl>
    <w:lvl w:ilvl="4" w:tplc="1C0A0019">
      <w:start w:val="1"/>
      <w:numFmt w:val="lowerLetter"/>
      <w:lvlText w:val="%5."/>
      <w:lvlJc w:val="left"/>
      <w:pPr>
        <w:ind w:left="3458" w:hanging="360"/>
      </w:pPr>
    </w:lvl>
    <w:lvl w:ilvl="5" w:tplc="1C0A001B">
      <w:start w:val="1"/>
      <w:numFmt w:val="lowerRoman"/>
      <w:lvlText w:val="%6."/>
      <w:lvlJc w:val="right"/>
      <w:pPr>
        <w:ind w:left="4178" w:hanging="180"/>
      </w:pPr>
    </w:lvl>
    <w:lvl w:ilvl="6" w:tplc="1C0A000F">
      <w:start w:val="1"/>
      <w:numFmt w:val="decimal"/>
      <w:lvlText w:val="%7."/>
      <w:lvlJc w:val="left"/>
      <w:pPr>
        <w:ind w:left="4898" w:hanging="360"/>
      </w:pPr>
    </w:lvl>
    <w:lvl w:ilvl="7" w:tplc="1C0A0019">
      <w:start w:val="1"/>
      <w:numFmt w:val="lowerLetter"/>
      <w:lvlText w:val="%8."/>
      <w:lvlJc w:val="left"/>
      <w:pPr>
        <w:ind w:left="5618" w:hanging="360"/>
      </w:pPr>
    </w:lvl>
    <w:lvl w:ilvl="8" w:tplc="1C0A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6CA5D9B"/>
    <w:multiLevelType w:val="hybridMultilevel"/>
    <w:tmpl w:val="875A21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A18BF"/>
    <w:multiLevelType w:val="hybridMultilevel"/>
    <w:tmpl w:val="58460F72"/>
    <w:lvl w:ilvl="0" w:tplc="B40A5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75312"/>
    <w:multiLevelType w:val="hybridMultilevel"/>
    <w:tmpl w:val="9558BC4E"/>
    <w:lvl w:ilvl="0" w:tplc="7E6C68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216A5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8F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3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4E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03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26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E0AA0"/>
    <w:rsid w:val="000041B0"/>
    <w:rsid w:val="00007585"/>
    <w:rsid w:val="00012892"/>
    <w:rsid w:val="000140E3"/>
    <w:rsid w:val="00014CEB"/>
    <w:rsid w:val="00015F57"/>
    <w:rsid w:val="00017DA4"/>
    <w:rsid w:val="00021035"/>
    <w:rsid w:val="000218B4"/>
    <w:rsid w:val="000246F5"/>
    <w:rsid w:val="00024B0B"/>
    <w:rsid w:val="00024CA2"/>
    <w:rsid w:val="000300E0"/>
    <w:rsid w:val="00031E42"/>
    <w:rsid w:val="00031F7B"/>
    <w:rsid w:val="00032FDF"/>
    <w:rsid w:val="000335C4"/>
    <w:rsid w:val="000355A3"/>
    <w:rsid w:val="00036A1A"/>
    <w:rsid w:val="00040D0D"/>
    <w:rsid w:val="0004264D"/>
    <w:rsid w:val="00043287"/>
    <w:rsid w:val="000440D6"/>
    <w:rsid w:val="00044678"/>
    <w:rsid w:val="00045574"/>
    <w:rsid w:val="00047D69"/>
    <w:rsid w:val="00047E68"/>
    <w:rsid w:val="00050AEA"/>
    <w:rsid w:val="00052682"/>
    <w:rsid w:val="000571CB"/>
    <w:rsid w:val="00057469"/>
    <w:rsid w:val="00060AB6"/>
    <w:rsid w:val="000623E9"/>
    <w:rsid w:val="00066110"/>
    <w:rsid w:val="00066B1B"/>
    <w:rsid w:val="00067697"/>
    <w:rsid w:val="00074E09"/>
    <w:rsid w:val="00083A56"/>
    <w:rsid w:val="00083BF8"/>
    <w:rsid w:val="00084B0B"/>
    <w:rsid w:val="000851FE"/>
    <w:rsid w:val="000852BE"/>
    <w:rsid w:val="00085DD9"/>
    <w:rsid w:val="00087139"/>
    <w:rsid w:val="00087B5B"/>
    <w:rsid w:val="000968D1"/>
    <w:rsid w:val="00096A94"/>
    <w:rsid w:val="000A34B9"/>
    <w:rsid w:val="000A3754"/>
    <w:rsid w:val="000A3D1F"/>
    <w:rsid w:val="000A3F64"/>
    <w:rsid w:val="000B0080"/>
    <w:rsid w:val="000B018B"/>
    <w:rsid w:val="000B2C9D"/>
    <w:rsid w:val="000B2D5B"/>
    <w:rsid w:val="000B5956"/>
    <w:rsid w:val="000B6932"/>
    <w:rsid w:val="000B756D"/>
    <w:rsid w:val="000C0082"/>
    <w:rsid w:val="000C1329"/>
    <w:rsid w:val="000C1D48"/>
    <w:rsid w:val="000C1ECD"/>
    <w:rsid w:val="000C397D"/>
    <w:rsid w:val="000C3E3A"/>
    <w:rsid w:val="000C478F"/>
    <w:rsid w:val="000C4FA5"/>
    <w:rsid w:val="000D31B5"/>
    <w:rsid w:val="000D772F"/>
    <w:rsid w:val="000E1BA7"/>
    <w:rsid w:val="000E278A"/>
    <w:rsid w:val="000E3D42"/>
    <w:rsid w:val="000E5C40"/>
    <w:rsid w:val="000E7BF1"/>
    <w:rsid w:val="000F0974"/>
    <w:rsid w:val="000F1221"/>
    <w:rsid w:val="000F208E"/>
    <w:rsid w:val="000F574B"/>
    <w:rsid w:val="000F5C64"/>
    <w:rsid w:val="000F6833"/>
    <w:rsid w:val="000F6A9F"/>
    <w:rsid w:val="00100F44"/>
    <w:rsid w:val="001023BF"/>
    <w:rsid w:val="00102E13"/>
    <w:rsid w:val="001060A2"/>
    <w:rsid w:val="00106402"/>
    <w:rsid w:val="00106543"/>
    <w:rsid w:val="001109BC"/>
    <w:rsid w:val="00110AF3"/>
    <w:rsid w:val="00110FD9"/>
    <w:rsid w:val="00113701"/>
    <w:rsid w:val="001141BC"/>
    <w:rsid w:val="001272A0"/>
    <w:rsid w:val="001306DA"/>
    <w:rsid w:val="0013109D"/>
    <w:rsid w:val="00131AB2"/>
    <w:rsid w:val="0013245D"/>
    <w:rsid w:val="00132BDB"/>
    <w:rsid w:val="001345AE"/>
    <w:rsid w:val="00136474"/>
    <w:rsid w:val="0014011B"/>
    <w:rsid w:val="001410E2"/>
    <w:rsid w:val="00145026"/>
    <w:rsid w:val="001534FA"/>
    <w:rsid w:val="001579A1"/>
    <w:rsid w:val="00161D69"/>
    <w:rsid w:val="00163072"/>
    <w:rsid w:val="001648E4"/>
    <w:rsid w:val="00170425"/>
    <w:rsid w:val="0017199C"/>
    <w:rsid w:val="00173AB9"/>
    <w:rsid w:val="00174BEF"/>
    <w:rsid w:val="001757EF"/>
    <w:rsid w:val="00180D63"/>
    <w:rsid w:val="001845CB"/>
    <w:rsid w:val="00184E6D"/>
    <w:rsid w:val="00186C16"/>
    <w:rsid w:val="00190424"/>
    <w:rsid w:val="00193D00"/>
    <w:rsid w:val="001953F3"/>
    <w:rsid w:val="001A2682"/>
    <w:rsid w:val="001A4C1F"/>
    <w:rsid w:val="001A6CBB"/>
    <w:rsid w:val="001A704D"/>
    <w:rsid w:val="001B4978"/>
    <w:rsid w:val="001B4E09"/>
    <w:rsid w:val="001B6A1B"/>
    <w:rsid w:val="001C4036"/>
    <w:rsid w:val="001C551E"/>
    <w:rsid w:val="001C5576"/>
    <w:rsid w:val="001C61B4"/>
    <w:rsid w:val="001D2193"/>
    <w:rsid w:val="001D4BCD"/>
    <w:rsid w:val="001D4F9F"/>
    <w:rsid w:val="001D5740"/>
    <w:rsid w:val="001D58BD"/>
    <w:rsid w:val="001E05DF"/>
    <w:rsid w:val="001E1919"/>
    <w:rsid w:val="001E1D53"/>
    <w:rsid w:val="001E3FFE"/>
    <w:rsid w:val="001F71F6"/>
    <w:rsid w:val="001F7990"/>
    <w:rsid w:val="00206BC0"/>
    <w:rsid w:val="0021779A"/>
    <w:rsid w:val="00220B2C"/>
    <w:rsid w:val="0022317D"/>
    <w:rsid w:val="00223840"/>
    <w:rsid w:val="002310BF"/>
    <w:rsid w:val="00231C49"/>
    <w:rsid w:val="00231D94"/>
    <w:rsid w:val="0023539E"/>
    <w:rsid w:val="002356AA"/>
    <w:rsid w:val="00236987"/>
    <w:rsid w:val="00240B66"/>
    <w:rsid w:val="00245691"/>
    <w:rsid w:val="00251507"/>
    <w:rsid w:val="0025618A"/>
    <w:rsid w:val="00261171"/>
    <w:rsid w:val="00261EE1"/>
    <w:rsid w:val="00262E07"/>
    <w:rsid w:val="00264CE5"/>
    <w:rsid w:val="00265D9C"/>
    <w:rsid w:val="002677D3"/>
    <w:rsid w:val="002760DC"/>
    <w:rsid w:val="00276439"/>
    <w:rsid w:val="00276816"/>
    <w:rsid w:val="00277A27"/>
    <w:rsid w:val="00277A59"/>
    <w:rsid w:val="00280C5C"/>
    <w:rsid w:val="00283201"/>
    <w:rsid w:val="002841A3"/>
    <w:rsid w:val="00284633"/>
    <w:rsid w:val="00284B64"/>
    <w:rsid w:val="002869EE"/>
    <w:rsid w:val="00286F6B"/>
    <w:rsid w:val="002908A2"/>
    <w:rsid w:val="00290D3A"/>
    <w:rsid w:val="00294A87"/>
    <w:rsid w:val="00295F24"/>
    <w:rsid w:val="002966E5"/>
    <w:rsid w:val="002A032F"/>
    <w:rsid w:val="002A1413"/>
    <w:rsid w:val="002A15B2"/>
    <w:rsid w:val="002A20B5"/>
    <w:rsid w:val="002A3A33"/>
    <w:rsid w:val="002A4392"/>
    <w:rsid w:val="002B0EF2"/>
    <w:rsid w:val="002B474A"/>
    <w:rsid w:val="002B7CFA"/>
    <w:rsid w:val="002C0518"/>
    <w:rsid w:val="002C2697"/>
    <w:rsid w:val="002C498E"/>
    <w:rsid w:val="002D161D"/>
    <w:rsid w:val="002D1F8B"/>
    <w:rsid w:val="002D2999"/>
    <w:rsid w:val="002D2DB6"/>
    <w:rsid w:val="002D31D0"/>
    <w:rsid w:val="002D4D30"/>
    <w:rsid w:val="002D5F04"/>
    <w:rsid w:val="002D7458"/>
    <w:rsid w:val="002E0779"/>
    <w:rsid w:val="002E4579"/>
    <w:rsid w:val="002E5DE0"/>
    <w:rsid w:val="002E656D"/>
    <w:rsid w:val="002E658E"/>
    <w:rsid w:val="002E7808"/>
    <w:rsid w:val="002E786B"/>
    <w:rsid w:val="002F0968"/>
    <w:rsid w:val="002F0ECD"/>
    <w:rsid w:val="002F1616"/>
    <w:rsid w:val="002F5CB3"/>
    <w:rsid w:val="003024FB"/>
    <w:rsid w:val="003036B0"/>
    <w:rsid w:val="0030623F"/>
    <w:rsid w:val="00306271"/>
    <w:rsid w:val="003078C1"/>
    <w:rsid w:val="00310ED0"/>
    <w:rsid w:val="00310F11"/>
    <w:rsid w:val="00311542"/>
    <w:rsid w:val="00311628"/>
    <w:rsid w:val="003121E3"/>
    <w:rsid w:val="00315A67"/>
    <w:rsid w:val="0032107A"/>
    <w:rsid w:val="003313D3"/>
    <w:rsid w:val="00334009"/>
    <w:rsid w:val="00335342"/>
    <w:rsid w:val="00344D11"/>
    <w:rsid w:val="0034529B"/>
    <w:rsid w:val="003452BA"/>
    <w:rsid w:val="00345498"/>
    <w:rsid w:val="0034593E"/>
    <w:rsid w:val="003501FC"/>
    <w:rsid w:val="00350621"/>
    <w:rsid w:val="00350A9B"/>
    <w:rsid w:val="00352C0C"/>
    <w:rsid w:val="00353C80"/>
    <w:rsid w:val="00355F4E"/>
    <w:rsid w:val="00356093"/>
    <w:rsid w:val="0035723D"/>
    <w:rsid w:val="00360147"/>
    <w:rsid w:val="003628EB"/>
    <w:rsid w:val="0036329B"/>
    <w:rsid w:val="00364FE9"/>
    <w:rsid w:val="003655FF"/>
    <w:rsid w:val="00372733"/>
    <w:rsid w:val="00372F81"/>
    <w:rsid w:val="00374892"/>
    <w:rsid w:val="003758E1"/>
    <w:rsid w:val="00376058"/>
    <w:rsid w:val="0038032A"/>
    <w:rsid w:val="00380886"/>
    <w:rsid w:val="00381FE6"/>
    <w:rsid w:val="00382431"/>
    <w:rsid w:val="0038283C"/>
    <w:rsid w:val="0038375C"/>
    <w:rsid w:val="003839D7"/>
    <w:rsid w:val="00394FFE"/>
    <w:rsid w:val="003A7637"/>
    <w:rsid w:val="003A77E6"/>
    <w:rsid w:val="003B0A05"/>
    <w:rsid w:val="003B3891"/>
    <w:rsid w:val="003B503E"/>
    <w:rsid w:val="003B5D80"/>
    <w:rsid w:val="003B7BDB"/>
    <w:rsid w:val="003C4EC1"/>
    <w:rsid w:val="003C554E"/>
    <w:rsid w:val="003C5DFB"/>
    <w:rsid w:val="003C623E"/>
    <w:rsid w:val="003C64BE"/>
    <w:rsid w:val="003C66E6"/>
    <w:rsid w:val="003C6934"/>
    <w:rsid w:val="003C7767"/>
    <w:rsid w:val="003D3F94"/>
    <w:rsid w:val="003D623F"/>
    <w:rsid w:val="003D630E"/>
    <w:rsid w:val="003D6357"/>
    <w:rsid w:val="003E0AF2"/>
    <w:rsid w:val="003E402D"/>
    <w:rsid w:val="003E4586"/>
    <w:rsid w:val="003E585B"/>
    <w:rsid w:val="003E59E3"/>
    <w:rsid w:val="003E67CB"/>
    <w:rsid w:val="003F0E77"/>
    <w:rsid w:val="003F17D9"/>
    <w:rsid w:val="003F3BDB"/>
    <w:rsid w:val="003F410C"/>
    <w:rsid w:val="003F415F"/>
    <w:rsid w:val="003F592B"/>
    <w:rsid w:val="003F6666"/>
    <w:rsid w:val="003F6E15"/>
    <w:rsid w:val="003F71E6"/>
    <w:rsid w:val="004004DA"/>
    <w:rsid w:val="004011ED"/>
    <w:rsid w:val="00402132"/>
    <w:rsid w:val="0040490D"/>
    <w:rsid w:val="004051AB"/>
    <w:rsid w:val="00405638"/>
    <w:rsid w:val="00405C6C"/>
    <w:rsid w:val="00405FC3"/>
    <w:rsid w:val="00406F1B"/>
    <w:rsid w:val="00411EB9"/>
    <w:rsid w:val="00417D11"/>
    <w:rsid w:val="00420D1A"/>
    <w:rsid w:val="0042375C"/>
    <w:rsid w:val="00425199"/>
    <w:rsid w:val="0042597A"/>
    <w:rsid w:val="00425A49"/>
    <w:rsid w:val="00426186"/>
    <w:rsid w:val="00427B08"/>
    <w:rsid w:val="004329AC"/>
    <w:rsid w:val="00433612"/>
    <w:rsid w:val="004341E9"/>
    <w:rsid w:val="00435210"/>
    <w:rsid w:val="00435997"/>
    <w:rsid w:val="00435EEC"/>
    <w:rsid w:val="00436C3D"/>
    <w:rsid w:val="004428CF"/>
    <w:rsid w:val="004504DF"/>
    <w:rsid w:val="004515D8"/>
    <w:rsid w:val="00451F80"/>
    <w:rsid w:val="00453A86"/>
    <w:rsid w:val="00453D78"/>
    <w:rsid w:val="004578DC"/>
    <w:rsid w:val="00457A45"/>
    <w:rsid w:val="00457C93"/>
    <w:rsid w:val="004607FE"/>
    <w:rsid w:val="00461811"/>
    <w:rsid w:val="00463297"/>
    <w:rsid w:val="004634DA"/>
    <w:rsid w:val="004659DB"/>
    <w:rsid w:val="00467A20"/>
    <w:rsid w:val="00470530"/>
    <w:rsid w:val="004712E3"/>
    <w:rsid w:val="00472389"/>
    <w:rsid w:val="0047265C"/>
    <w:rsid w:val="00472C60"/>
    <w:rsid w:val="00474ADD"/>
    <w:rsid w:val="00477C87"/>
    <w:rsid w:val="00480677"/>
    <w:rsid w:val="00480689"/>
    <w:rsid w:val="00480A70"/>
    <w:rsid w:val="0048294D"/>
    <w:rsid w:val="004829F3"/>
    <w:rsid w:val="00483503"/>
    <w:rsid w:val="0048466A"/>
    <w:rsid w:val="00484899"/>
    <w:rsid w:val="00484AFC"/>
    <w:rsid w:val="00485B92"/>
    <w:rsid w:val="00486610"/>
    <w:rsid w:val="0048737F"/>
    <w:rsid w:val="00490855"/>
    <w:rsid w:val="0049126C"/>
    <w:rsid w:val="00492CEF"/>
    <w:rsid w:val="004A1B90"/>
    <w:rsid w:val="004A1BE7"/>
    <w:rsid w:val="004A3F45"/>
    <w:rsid w:val="004A4F09"/>
    <w:rsid w:val="004A5BA3"/>
    <w:rsid w:val="004A656B"/>
    <w:rsid w:val="004B0A84"/>
    <w:rsid w:val="004B1329"/>
    <w:rsid w:val="004B1693"/>
    <w:rsid w:val="004B19FA"/>
    <w:rsid w:val="004B215D"/>
    <w:rsid w:val="004B432F"/>
    <w:rsid w:val="004B4450"/>
    <w:rsid w:val="004B634A"/>
    <w:rsid w:val="004B774C"/>
    <w:rsid w:val="004C0CF3"/>
    <w:rsid w:val="004C1E5D"/>
    <w:rsid w:val="004C23D2"/>
    <w:rsid w:val="004C30F4"/>
    <w:rsid w:val="004C6194"/>
    <w:rsid w:val="004C7ACF"/>
    <w:rsid w:val="004D3C90"/>
    <w:rsid w:val="004D5217"/>
    <w:rsid w:val="004D5EE2"/>
    <w:rsid w:val="004D7816"/>
    <w:rsid w:val="004E3A8B"/>
    <w:rsid w:val="004E7B4D"/>
    <w:rsid w:val="004F1BEE"/>
    <w:rsid w:val="004F3ECF"/>
    <w:rsid w:val="004F4F1C"/>
    <w:rsid w:val="004F60B2"/>
    <w:rsid w:val="00501E7E"/>
    <w:rsid w:val="00503218"/>
    <w:rsid w:val="005056FA"/>
    <w:rsid w:val="00505F0A"/>
    <w:rsid w:val="00510194"/>
    <w:rsid w:val="00515893"/>
    <w:rsid w:val="0052534A"/>
    <w:rsid w:val="00530E81"/>
    <w:rsid w:val="00531D75"/>
    <w:rsid w:val="00534A5F"/>
    <w:rsid w:val="00534D68"/>
    <w:rsid w:val="005350CC"/>
    <w:rsid w:val="00535E41"/>
    <w:rsid w:val="00543424"/>
    <w:rsid w:val="00543CD6"/>
    <w:rsid w:val="005476E2"/>
    <w:rsid w:val="00547DB3"/>
    <w:rsid w:val="005507E2"/>
    <w:rsid w:val="005531D8"/>
    <w:rsid w:val="00556590"/>
    <w:rsid w:val="00557883"/>
    <w:rsid w:val="0056380F"/>
    <w:rsid w:val="00563BC4"/>
    <w:rsid w:val="00567307"/>
    <w:rsid w:val="00572590"/>
    <w:rsid w:val="00573D78"/>
    <w:rsid w:val="005771C9"/>
    <w:rsid w:val="00581D36"/>
    <w:rsid w:val="005825DB"/>
    <w:rsid w:val="005836CC"/>
    <w:rsid w:val="005842A3"/>
    <w:rsid w:val="00585D2A"/>
    <w:rsid w:val="00586E91"/>
    <w:rsid w:val="0059131F"/>
    <w:rsid w:val="005938B9"/>
    <w:rsid w:val="0059621E"/>
    <w:rsid w:val="00597086"/>
    <w:rsid w:val="005A03B4"/>
    <w:rsid w:val="005A7090"/>
    <w:rsid w:val="005A7A99"/>
    <w:rsid w:val="005B44AE"/>
    <w:rsid w:val="005B59D4"/>
    <w:rsid w:val="005B6076"/>
    <w:rsid w:val="005B6370"/>
    <w:rsid w:val="005B6A2D"/>
    <w:rsid w:val="005C0C75"/>
    <w:rsid w:val="005C2D6E"/>
    <w:rsid w:val="005C3BFB"/>
    <w:rsid w:val="005C4D81"/>
    <w:rsid w:val="005D07ED"/>
    <w:rsid w:val="005D44C3"/>
    <w:rsid w:val="005D5A58"/>
    <w:rsid w:val="005E2421"/>
    <w:rsid w:val="005E318C"/>
    <w:rsid w:val="005E404D"/>
    <w:rsid w:val="005E432B"/>
    <w:rsid w:val="005E525B"/>
    <w:rsid w:val="005E684F"/>
    <w:rsid w:val="005F1742"/>
    <w:rsid w:val="005F222B"/>
    <w:rsid w:val="005F507B"/>
    <w:rsid w:val="005F7C35"/>
    <w:rsid w:val="00605B11"/>
    <w:rsid w:val="00611300"/>
    <w:rsid w:val="00611F35"/>
    <w:rsid w:val="0061726D"/>
    <w:rsid w:val="0061790F"/>
    <w:rsid w:val="00622A9D"/>
    <w:rsid w:val="0062354D"/>
    <w:rsid w:val="006256FE"/>
    <w:rsid w:val="00631480"/>
    <w:rsid w:val="00635CC6"/>
    <w:rsid w:val="00636213"/>
    <w:rsid w:val="00641219"/>
    <w:rsid w:val="00645CF4"/>
    <w:rsid w:val="00647A9B"/>
    <w:rsid w:val="00650CAC"/>
    <w:rsid w:val="00651C36"/>
    <w:rsid w:val="00653F3A"/>
    <w:rsid w:val="006567B2"/>
    <w:rsid w:val="00657629"/>
    <w:rsid w:val="00660470"/>
    <w:rsid w:val="00664A7C"/>
    <w:rsid w:val="006655D0"/>
    <w:rsid w:val="006661F7"/>
    <w:rsid w:val="00670C6F"/>
    <w:rsid w:val="0067413E"/>
    <w:rsid w:val="00676260"/>
    <w:rsid w:val="00676835"/>
    <w:rsid w:val="00676D7E"/>
    <w:rsid w:val="0067776A"/>
    <w:rsid w:val="00680C09"/>
    <w:rsid w:val="00685090"/>
    <w:rsid w:val="006853E1"/>
    <w:rsid w:val="00686CF3"/>
    <w:rsid w:val="00686E36"/>
    <w:rsid w:val="00687125"/>
    <w:rsid w:val="006875B6"/>
    <w:rsid w:val="00690C0F"/>
    <w:rsid w:val="006923E0"/>
    <w:rsid w:val="006A1077"/>
    <w:rsid w:val="006A26F4"/>
    <w:rsid w:val="006A3629"/>
    <w:rsid w:val="006B0BC3"/>
    <w:rsid w:val="006B2931"/>
    <w:rsid w:val="006B376F"/>
    <w:rsid w:val="006B5206"/>
    <w:rsid w:val="006C160D"/>
    <w:rsid w:val="006C50D2"/>
    <w:rsid w:val="006D10E3"/>
    <w:rsid w:val="006D1615"/>
    <w:rsid w:val="006D2C96"/>
    <w:rsid w:val="006D33E9"/>
    <w:rsid w:val="006D3756"/>
    <w:rsid w:val="006E0AA0"/>
    <w:rsid w:val="006E4161"/>
    <w:rsid w:val="006E4CDA"/>
    <w:rsid w:val="006E4F6F"/>
    <w:rsid w:val="006F0455"/>
    <w:rsid w:val="006F1D1C"/>
    <w:rsid w:val="006F2026"/>
    <w:rsid w:val="006F3C26"/>
    <w:rsid w:val="006F4A90"/>
    <w:rsid w:val="006F60DA"/>
    <w:rsid w:val="007019A1"/>
    <w:rsid w:val="00702A4A"/>
    <w:rsid w:val="00703BDA"/>
    <w:rsid w:val="00704174"/>
    <w:rsid w:val="00704A34"/>
    <w:rsid w:val="00706F54"/>
    <w:rsid w:val="00707460"/>
    <w:rsid w:val="00713B71"/>
    <w:rsid w:val="00714B90"/>
    <w:rsid w:val="00716DCD"/>
    <w:rsid w:val="00721834"/>
    <w:rsid w:val="00721B45"/>
    <w:rsid w:val="007228D5"/>
    <w:rsid w:val="00722A0C"/>
    <w:rsid w:val="00725117"/>
    <w:rsid w:val="0072663F"/>
    <w:rsid w:val="00730E34"/>
    <w:rsid w:val="0073347C"/>
    <w:rsid w:val="0073587F"/>
    <w:rsid w:val="00735ACC"/>
    <w:rsid w:val="00740C96"/>
    <w:rsid w:val="0074247A"/>
    <w:rsid w:val="00746870"/>
    <w:rsid w:val="00747ABA"/>
    <w:rsid w:val="00751D7A"/>
    <w:rsid w:val="00752A99"/>
    <w:rsid w:val="00753631"/>
    <w:rsid w:val="00753F00"/>
    <w:rsid w:val="00754355"/>
    <w:rsid w:val="00756A88"/>
    <w:rsid w:val="00756EFB"/>
    <w:rsid w:val="00757D88"/>
    <w:rsid w:val="007600C6"/>
    <w:rsid w:val="0076052C"/>
    <w:rsid w:val="00762CD7"/>
    <w:rsid w:val="0076335F"/>
    <w:rsid w:val="00766497"/>
    <w:rsid w:val="00770FA1"/>
    <w:rsid w:val="007714DB"/>
    <w:rsid w:val="00772F06"/>
    <w:rsid w:val="0077320C"/>
    <w:rsid w:val="007758FE"/>
    <w:rsid w:val="007760AA"/>
    <w:rsid w:val="00781C5C"/>
    <w:rsid w:val="007830A3"/>
    <w:rsid w:val="007839B1"/>
    <w:rsid w:val="00784FD9"/>
    <w:rsid w:val="007855B4"/>
    <w:rsid w:val="007861F7"/>
    <w:rsid w:val="00792AD9"/>
    <w:rsid w:val="007943D4"/>
    <w:rsid w:val="00796EDA"/>
    <w:rsid w:val="007A03F0"/>
    <w:rsid w:val="007A32AF"/>
    <w:rsid w:val="007A3388"/>
    <w:rsid w:val="007A46D0"/>
    <w:rsid w:val="007A631E"/>
    <w:rsid w:val="007B04D8"/>
    <w:rsid w:val="007B3815"/>
    <w:rsid w:val="007B4A9C"/>
    <w:rsid w:val="007B7B90"/>
    <w:rsid w:val="007B7CD1"/>
    <w:rsid w:val="007C401F"/>
    <w:rsid w:val="007C4ED5"/>
    <w:rsid w:val="007C612B"/>
    <w:rsid w:val="007D1AAA"/>
    <w:rsid w:val="007D3A94"/>
    <w:rsid w:val="007D5540"/>
    <w:rsid w:val="007E1153"/>
    <w:rsid w:val="007E3DDD"/>
    <w:rsid w:val="007E5203"/>
    <w:rsid w:val="007F20DD"/>
    <w:rsid w:val="007F3AC0"/>
    <w:rsid w:val="00800BDC"/>
    <w:rsid w:val="00803DA8"/>
    <w:rsid w:val="00804218"/>
    <w:rsid w:val="00804A49"/>
    <w:rsid w:val="008060AD"/>
    <w:rsid w:val="0080621E"/>
    <w:rsid w:val="00807A37"/>
    <w:rsid w:val="00812A1E"/>
    <w:rsid w:val="008166E5"/>
    <w:rsid w:val="00817BE4"/>
    <w:rsid w:val="008211C4"/>
    <w:rsid w:val="00823E7A"/>
    <w:rsid w:val="00825467"/>
    <w:rsid w:val="00826329"/>
    <w:rsid w:val="00826E5C"/>
    <w:rsid w:val="00827795"/>
    <w:rsid w:val="0083245B"/>
    <w:rsid w:val="00836828"/>
    <w:rsid w:val="00837B28"/>
    <w:rsid w:val="00840993"/>
    <w:rsid w:val="00840DD1"/>
    <w:rsid w:val="00840F58"/>
    <w:rsid w:val="00846792"/>
    <w:rsid w:val="0085138B"/>
    <w:rsid w:val="0085209C"/>
    <w:rsid w:val="00853CFE"/>
    <w:rsid w:val="008540EC"/>
    <w:rsid w:val="0085425E"/>
    <w:rsid w:val="00855E4A"/>
    <w:rsid w:val="00863AC9"/>
    <w:rsid w:val="00864E52"/>
    <w:rsid w:val="00864F3F"/>
    <w:rsid w:val="00866B06"/>
    <w:rsid w:val="00866B42"/>
    <w:rsid w:val="00867562"/>
    <w:rsid w:val="00867CBD"/>
    <w:rsid w:val="00875063"/>
    <w:rsid w:val="008768AE"/>
    <w:rsid w:val="00876FF9"/>
    <w:rsid w:val="00884804"/>
    <w:rsid w:val="008912D4"/>
    <w:rsid w:val="00891FD2"/>
    <w:rsid w:val="00893DF0"/>
    <w:rsid w:val="00894212"/>
    <w:rsid w:val="008945AE"/>
    <w:rsid w:val="0089698A"/>
    <w:rsid w:val="008A2D45"/>
    <w:rsid w:val="008A4609"/>
    <w:rsid w:val="008A5E27"/>
    <w:rsid w:val="008A60FB"/>
    <w:rsid w:val="008A7277"/>
    <w:rsid w:val="008A74D9"/>
    <w:rsid w:val="008B0B5D"/>
    <w:rsid w:val="008B10A6"/>
    <w:rsid w:val="008B1397"/>
    <w:rsid w:val="008B1ADC"/>
    <w:rsid w:val="008B1C71"/>
    <w:rsid w:val="008B258F"/>
    <w:rsid w:val="008B7973"/>
    <w:rsid w:val="008C0740"/>
    <w:rsid w:val="008C233C"/>
    <w:rsid w:val="008C3B31"/>
    <w:rsid w:val="008C4743"/>
    <w:rsid w:val="008C6723"/>
    <w:rsid w:val="008C7729"/>
    <w:rsid w:val="008D2596"/>
    <w:rsid w:val="008D4B16"/>
    <w:rsid w:val="008E27B3"/>
    <w:rsid w:val="008E4B49"/>
    <w:rsid w:val="008E6D39"/>
    <w:rsid w:val="008F08CD"/>
    <w:rsid w:val="008F6FE1"/>
    <w:rsid w:val="00900C5A"/>
    <w:rsid w:val="009025C9"/>
    <w:rsid w:val="00910213"/>
    <w:rsid w:val="0091094B"/>
    <w:rsid w:val="009135D3"/>
    <w:rsid w:val="009141ED"/>
    <w:rsid w:val="00915259"/>
    <w:rsid w:val="009159CD"/>
    <w:rsid w:val="009202B5"/>
    <w:rsid w:val="00922F71"/>
    <w:rsid w:val="00923B09"/>
    <w:rsid w:val="0092539D"/>
    <w:rsid w:val="00927849"/>
    <w:rsid w:val="009321BE"/>
    <w:rsid w:val="009335BF"/>
    <w:rsid w:val="0093497F"/>
    <w:rsid w:val="00934F34"/>
    <w:rsid w:val="00936B1E"/>
    <w:rsid w:val="009370E8"/>
    <w:rsid w:val="00940799"/>
    <w:rsid w:val="0094357A"/>
    <w:rsid w:val="0094391F"/>
    <w:rsid w:val="00944779"/>
    <w:rsid w:val="00947EB6"/>
    <w:rsid w:val="00953416"/>
    <w:rsid w:val="00954D79"/>
    <w:rsid w:val="00955F4E"/>
    <w:rsid w:val="00963AE9"/>
    <w:rsid w:val="0096427D"/>
    <w:rsid w:val="009709F7"/>
    <w:rsid w:val="00970B7F"/>
    <w:rsid w:val="00970DEA"/>
    <w:rsid w:val="009722BA"/>
    <w:rsid w:val="0097319C"/>
    <w:rsid w:val="009811BE"/>
    <w:rsid w:val="0098164C"/>
    <w:rsid w:val="00981B8C"/>
    <w:rsid w:val="00984079"/>
    <w:rsid w:val="0098643F"/>
    <w:rsid w:val="00987173"/>
    <w:rsid w:val="00995454"/>
    <w:rsid w:val="00995F35"/>
    <w:rsid w:val="009A1772"/>
    <w:rsid w:val="009A3C76"/>
    <w:rsid w:val="009A4FE3"/>
    <w:rsid w:val="009A6820"/>
    <w:rsid w:val="009B0CE6"/>
    <w:rsid w:val="009B33E9"/>
    <w:rsid w:val="009B4637"/>
    <w:rsid w:val="009B61F6"/>
    <w:rsid w:val="009B7C25"/>
    <w:rsid w:val="009C0EB6"/>
    <w:rsid w:val="009C0FFF"/>
    <w:rsid w:val="009D529A"/>
    <w:rsid w:val="009D66D8"/>
    <w:rsid w:val="009D6EBD"/>
    <w:rsid w:val="009E1E93"/>
    <w:rsid w:val="009E2832"/>
    <w:rsid w:val="009E53CC"/>
    <w:rsid w:val="009E60AD"/>
    <w:rsid w:val="009E6B2F"/>
    <w:rsid w:val="009F2FCD"/>
    <w:rsid w:val="009F4BFE"/>
    <w:rsid w:val="00A0006D"/>
    <w:rsid w:val="00A01A4B"/>
    <w:rsid w:val="00A05482"/>
    <w:rsid w:val="00A063F5"/>
    <w:rsid w:val="00A064C6"/>
    <w:rsid w:val="00A07DF0"/>
    <w:rsid w:val="00A137C7"/>
    <w:rsid w:val="00A14BF4"/>
    <w:rsid w:val="00A1585E"/>
    <w:rsid w:val="00A1611B"/>
    <w:rsid w:val="00A164E5"/>
    <w:rsid w:val="00A215C5"/>
    <w:rsid w:val="00A25107"/>
    <w:rsid w:val="00A255ED"/>
    <w:rsid w:val="00A31495"/>
    <w:rsid w:val="00A31B1C"/>
    <w:rsid w:val="00A32801"/>
    <w:rsid w:val="00A33577"/>
    <w:rsid w:val="00A35674"/>
    <w:rsid w:val="00A420AC"/>
    <w:rsid w:val="00A47455"/>
    <w:rsid w:val="00A50886"/>
    <w:rsid w:val="00A5184F"/>
    <w:rsid w:val="00A53CA2"/>
    <w:rsid w:val="00A556CC"/>
    <w:rsid w:val="00A564D2"/>
    <w:rsid w:val="00A60128"/>
    <w:rsid w:val="00A60910"/>
    <w:rsid w:val="00A72922"/>
    <w:rsid w:val="00A72E41"/>
    <w:rsid w:val="00A72F19"/>
    <w:rsid w:val="00A72FEA"/>
    <w:rsid w:val="00A734D5"/>
    <w:rsid w:val="00A7456D"/>
    <w:rsid w:val="00A748C7"/>
    <w:rsid w:val="00A753DA"/>
    <w:rsid w:val="00A763B8"/>
    <w:rsid w:val="00A82195"/>
    <w:rsid w:val="00A82E3A"/>
    <w:rsid w:val="00A82EDB"/>
    <w:rsid w:val="00A84EC9"/>
    <w:rsid w:val="00A91D9A"/>
    <w:rsid w:val="00A93663"/>
    <w:rsid w:val="00A95655"/>
    <w:rsid w:val="00A95B58"/>
    <w:rsid w:val="00A96A1D"/>
    <w:rsid w:val="00AA00FB"/>
    <w:rsid w:val="00AA09FE"/>
    <w:rsid w:val="00AA21D0"/>
    <w:rsid w:val="00AA299E"/>
    <w:rsid w:val="00AA2E4F"/>
    <w:rsid w:val="00AA69A5"/>
    <w:rsid w:val="00AB1EB4"/>
    <w:rsid w:val="00AB3743"/>
    <w:rsid w:val="00AB4F46"/>
    <w:rsid w:val="00AB74AE"/>
    <w:rsid w:val="00AC010C"/>
    <w:rsid w:val="00AC04A4"/>
    <w:rsid w:val="00AC2F99"/>
    <w:rsid w:val="00AC365F"/>
    <w:rsid w:val="00AC446D"/>
    <w:rsid w:val="00AC7996"/>
    <w:rsid w:val="00AD09DA"/>
    <w:rsid w:val="00AD0E78"/>
    <w:rsid w:val="00AD1B2F"/>
    <w:rsid w:val="00AD1DD3"/>
    <w:rsid w:val="00AD2ABD"/>
    <w:rsid w:val="00AD4436"/>
    <w:rsid w:val="00AD5808"/>
    <w:rsid w:val="00AD58DB"/>
    <w:rsid w:val="00AD5DBB"/>
    <w:rsid w:val="00AD60E3"/>
    <w:rsid w:val="00AD756A"/>
    <w:rsid w:val="00AD7C40"/>
    <w:rsid w:val="00AE5705"/>
    <w:rsid w:val="00AE650A"/>
    <w:rsid w:val="00AF090F"/>
    <w:rsid w:val="00AF340F"/>
    <w:rsid w:val="00AF5905"/>
    <w:rsid w:val="00AF5A47"/>
    <w:rsid w:val="00AF6949"/>
    <w:rsid w:val="00AF6D50"/>
    <w:rsid w:val="00B021F8"/>
    <w:rsid w:val="00B02B13"/>
    <w:rsid w:val="00B05E8B"/>
    <w:rsid w:val="00B0639B"/>
    <w:rsid w:val="00B073CE"/>
    <w:rsid w:val="00B10065"/>
    <w:rsid w:val="00B1008A"/>
    <w:rsid w:val="00B1389C"/>
    <w:rsid w:val="00B14EF0"/>
    <w:rsid w:val="00B203AC"/>
    <w:rsid w:val="00B2071F"/>
    <w:rsid w:val="00B20F78"/>
    <w:rsid w:val="00B233B8"/>
    <w:rsid w:val="00B252DA"/>
    <w:rsid w:val="00B26C52"/>
    <w:rsid w:val="00B272B4"/>
    <w:rsid w:val="00B27C88"/>
    <w:rsid w:val="00B3134A"/>
    <w:rsid w:val="00B321D1"/>
    <w:rsid w:val="00B32DF3"/>
    <w:rsid w:val="00B353E9"/>
    <w:rsid w:val="00B367C1"/>
    <w:rsid w:val="00B37039"/>
    <w:rsid w:val="00B37C03"/>
    <w:rsid w:val="00B40D7C"/>
    <w:rsid w:val="00B427B1"/>
    <w:rsid w:val="00B471DB"/>
    <w:rsid w:val="00B50E25"/>
    <w:rsid w:val="00B523AE"/>
    <w:rsid w:val="00B5341C"/>
    <w:rsid w:val="00B53859"/>
    <w:rsid w:val="00B548B1"/>
    <w:rsid w:val="00B55EEC"/>
    <w:rsid w:val="00B56408"/>
    <w:rsid w:val="00B6214F"/>
    <w:rsid w:val="00B63C53"/>
    <w:rsid w:val="00B656C4"/>
    <w:rsid w:val="00B66246"/>
    <w:rsid w:val="00B6794D"/>
    <w:rsid w:val="00B73410"/>
    <w:rsid w:val="00B74254"/>
    <w:rsid w:val="00B75471"/>
    <w:rsid w:val="00B759D4"/>
    <w:rsid w:val="00B77266"/>
    <w:rsid w:val="00B8003A"/>
    <w:rsid w:val="00B80437"/>
    <w:rsid w:val="00B84982"/>
    <w:rsid w:val="00B8588F"/>
    <w:rsid w:val="00B87489"/>
    <w:rsid w:val="00B8799D"/>
    <w:rsid w:val="00B92982"/>
    <w:rsid w:val="00B93931"/>
    <w:rsid w:val="00B940D4"/>
    <w:rsid w:val="00B94478"/>
    <w:rsid w:val="00B95E1C"/>
    <w:rsid w:val="00B97D77"/>
    <w:rsid w:val="00B97EFA"/>
    <w:rsid w:val="00BA1397"/>
    <w:rsid w:val="00BA781E"/>
    <w:rsid w:val="00BB0D44"/>
    <w:rsid w:val="00BB29CD"/>
    <w:rsid w:val="00BB34AB"/>
    <w:rsid w:val="00BB4FE7"/>
    <w:rsid w:val="00BB5545"/>
    <w:rsid w:val="00BB6181"/>
    <w:rsid w:val="00BB747C"/>
    <w:rsid w:val="00BC21C8"/>
    <w:rsid w:val="00BC358C"/>
    <w:rsid w:val="00BC79D9"/>
    <w:rsid w:val="00BD0D25"/>
    <w:rsid w:val="00BD1E93"/>
    <w:rsid w:val="00BD7F4C"/>
    <w:rsid w:val="00BE18E1"/>
    <w:rsid w:val="00BE436B"/>
    <w:rsid w:val="00BE5575"/>
    <w:rsid w:val="00BE5A6F"/>
    <w:rsid w:val="00BE5AB9"/>
    <w:rsid w:val="00BE5E79"/>
    <w:rsid w:val="00BE6362"/>
    <w:rsid w:val="00BE7794"/>
    <w:rsid w:val="00BE79C6"/>
    <w:rsid w:val="00BF227B"/>
    <w:rsid w:val="00BF4972"/>
    <w:rsid w:val="00BF6207"/>
    <w:rsid w:val="00BF6D91"/>
    <w:rsid w:val="00BF6F22"/>
    <w:rsid w:val="00C010CB"/>
    <w:rsid w:val="00C0151A"/>
    <w:rsid w:val="00C03F17"/>
    <w:rsid w:val="00C0481F"/>
    <w:rsid w:val="00C04E6E"/>
    <w:rsid w:val="00C0612A"/>
    <w:rsid w:val="00C078E2"/>
    <w:rsid w:val="00C12B27"/>
    <w:rsid w:val="00C145C2"/>
    <w:rsid w:val="00C14B24"/>
    <w:rsid w:val="00C165CE"/>
    <w:rsid w:val="00C17849"/>
    <w:rsid w:val="00C17E42"/>
    <w:rsid w:val="00C20344"/>
    <w:rsid w:val="00C20570"/>
    <w:rsid w:val="00C24981"/>
    <w:rsid w:val="00C3147A"/>
    <w:rsid w:val="00C33110"/>
    <w:rsid w:val="00C35D37"/>
    <w:rsid w:val="00C36D15"/>
    <w:rsid w:val="00C41B82"/>
    <w:rsid w:val="00C41D59"/>
    <w:rsid w:val="00C41E03"/>
    <w:rsid w:val="00C434C8"/>
    <w:rsid w:val="00C46183"/>
    <w:rsid w:val="00C51AEC"/>
    <w:rsid w:val="00C51C4F"/>
    <w:rsid w:val="00C52DF8"/>
    <w:rsid w:val="00C53CAE"/>
    <w:rsid w:val="00C5732C"/>
    <w:rsid w:val="00C574A1"/>
    <w:rsid w:val="00C5760D"/>
    <w:rsid w:val="00C62B1A"/>
    <w:rsid w:val="00C6488D"/>
    <w:rsid w:val="00C716B3"/>
    <w:rsid w:val="00C71ECD"/>
    <w:rsid w:val="00C72686"/>
    <w:rsid w:val="00C737DE"/>
    <w:rsid w:val="00C74173"/>
    <w:rsid w:val="00C75C22"/>
    <w:rsid w:val="00C7607D"/>
    <w:rsid w:val="00C8318C"/>
    <w:rsid w:val="00C84D92"/>
    <w:rsid w:val="00C84E3D"/>
    <w:rsid w:val="00C86870"/>
    <w:rsid w:val="00C87977"/>
    <w:rsid w:val="00C90D75"/>
    <w:rsid w:val="00C919C6"/>
    <w:rsid w:val="00C932F2"/>
    <w:rsid w:val="00C9369C"/>
    <w:rsid w:val="00C93BE4"/>
    <w:rsid w:val="00C95518"/>
    <w:rsid w:val="00C966E5"/>
    <w:rsid w:val="00C9707A"/>
    <w:rsid w:val="00C97C63"/>
    <w:rsid w:val="00CB05A0"/>
    <w:rsid w:val="00CB0E88"/>
    <w:rsid w:val="00CB415F"/>
    <w:rsid w:val="00CB4A20"/>
    <w:rsid w:val="00CB54B1"/>
    <w:rsid w:val="00CB5988"/>
    <w:rsid w:val="00CC32C5"/>
    <w:rsid w:val="00CC3750"/>
    <w:rsid w:val="00CC71A7"/>
    <w:rsid w:val="00CD2247"/>
    <w:rsid w:val="00CD32F3"/>
    <w:rsid w:val="00CD4686"/>
    <w:rsid w:val="00CD481C"/>
    <w:rsid w:val="00CE2053"/>
    <w:rsid w:val="00CE20E8"/>
    <w:rsid w:val="00CE4B62"/>
    <w:rsid w:val="00CE562C"/>
    <w:rsid w:val="00CE626C"/>
    <w:rsid w:val="00CE69E6"/>
    <w:rsid w:val="00CF0BFF"/>
    <w:rsid w:val="00CF7482"/>
    <w:rsid w:val="00D009E9"/>
    <w:rsid w:val="00D01611"/>
    <w:rsid w:val="00D03982"/>
    <w:rsid w:val="00D03A4A"/>
    <w:rsid w:val="00D03C5C"/>
    <w:rsid w:val="00D07236"/>
    <w:rsid w:val="00D12BD0"/>
    <w:rsid w:val="00D1614D"/>
    <w:rsid w:val="00D22131"/>
    <w:rsid w:val="00D230B4"/>
    <w:rsid w:val="00D26C2B"/>
    <w:rsid w:val="00D3019F"/>
    <w:rsid w:val="00D30C3F"/>
    <w:rsid w:val="00D32894"/>
    <w:rsid w:val="00D32BAA"/>
    <w:rsid w:val="00D37FCC"/>
    <w:rsid w:val="00D4425A"/>
    <w:rsid w:val="00D455CF"/>
    <w:rsid w:val="00D45A20"/>
    <w:rsid w:val="00D46038"/>
    <w:rsid w:val="00D46657"/>
    <w:rsid w:val="00D466F6"/>
    <w:rsid w:val="00D50F18"/>
    <w:rsid w:val="00D5163E"/>
    <w:rsid w:val="00D528DF"/>
    <w:rsid w:val="00D543DE"/>
    <w:rsid w:val="00D60192"/>
    <w:rsid w:val="00D61832"/>
    <w:rsid w:val="00D61C19"/>
    <w:rsid w:val="00D632EA"/>
    <w:rsid w:val="00D66FAA"/>
    <w:rsid w:val="00D71846"/>
    <w:rsid w:val="00D71F5F"/>
    <w:rsid w:val="00D7403A"/>
    <w:rsid w:val="00D741EE"/>
    <w:rsid w:val="00D7792A"/>
    <w:rsid w:val="00D77A77"/>
    <w:rsid w:val="00D80C2F"/>
    <w:rsid w:val="00D81C6D"/>
    <w:rsid w:val="00D82643"/>
    <w:rsid w:val="00D837DF"/>
    <w:rsid w:val="00D856E4"/>
    <w:rsid w:val="00D86A06"/>
    <w:rsid w:val="00D86F50"/>
    <w:rsid w:val="00D90260"/>
    <w:rsid w:val="00D9351C"/>
    <w:rsid w:val="00D94B96"/>
    <w:rsid w:val="00D94D4C"/>
    <w:rsid w:val="00D962CD"/>
    <w:rsid w:val="00D97484"/>
    <w:rsid w:val="00DA0619"/>
    <w:rsid w:val="00DA1AFD"/>
    <w:rsid w:val="00DA2BF9"/>
    <w:rsid w:val="00DA32F7"/>
    <w:rsid w:val="00DA3E95"/>
    <w:rsid w:val="00DA5CBC"/>
    <w:rsid w:val="00DB0DC9"/>
    <w:rsid w:val="00DB146F"/>
    <w:rsid w:val="00DB2301"/>
    <w:rsid w:val="00DB39AC"/>
    <w:rsid w:val="00DB5004"/>
    <w:rsid w:val="00DB7D8D"/>
    <w:rsid w:val="00DC0C1A"/>
    <w:rsid w:val="00DC15AA"/>
    <w:rsid w:val="00DC2041"/>
    <w:rsid w:val="00DC30BC"/>
    <w:rsid w:val="00DC5EB4"/>
    <w:rsid w:val="00DC7596"/>
    <w:rsid w:val="00DD0E62"/>
    <w:rsid w:val="00DD1574"/>
    <w:rsid w:val="00DD3B64"/>
    <w:rsid w:val="00DD7147"/>
    <w:rsid w:val="00DD794D"/>
    <w:rsid w:val="00DE2894"/>
    <w:rsid w:val="00DE29C4"/>
    <w:rsid w:val="00DE2B75"/>
    <w:rsid w:val="00DE3756"/>
    <w:rsid w:val="00DE56A5"/>
    <w:rsid w:val="00DE5DC7"/>
    <w:rsid w:val="00DE5F88"/>
    <w:rsid w:val="00DE6AD1"/>
    <w:rsid w:val="00DF09A4"/>
    <w:rsid w:val="00DF0F21"/>
    <w:rsid w:val="00DF5B31"/>
    <w:rsid w:val="00DF6C89"/>
    <w:rsid w:val="00E004DE"/>
    <w:rsid w:val="00E00809"/>
    <w:rsid w:val="00E02FE2"/>
    <w:rsid w:val="00E04B94"/>
    <w:rsid w:val="00E07ECD"/>
    <w:rsid w:val="00E12FB5"/>
    <w:rsid w:val="00E16A04"/>
    <w:rsid w:val="00E20D6A"/>
    <w:rsid w:val="00E265FC"/>
    <w:rsid w:val="00E2717B"/>
    <w:rsid w:val="00E309AF"/>
    <w:rsid w:val="00E31007"/>
    <w:rsid w:val="00E3445C"/>
    <w:rsid w:val="00E3648C"/>
    <w:rsid w:val="00E42D54"/>
    <w:rsid w:val="00E44634"/>
    <w:rsid w:val="00E465A7"/>
    <w:rsid w:val="00E478BA"/>
    <w:rsid w:val="00E47B57"/>
    <w:rsid w:val="00E50340"/>
    <w:rsid w:val="00E526A0"/>
    <w:rsid w:val="00E528FA"/>
    <w:rsid w:val="00E55B5C"/>
    <w:rsid w:val="00E56113"/>
    <w:rsid w:val="00E57232"/>
    <w:rsid w:val="00E57968"/>
    <w:rsid w:val="00E57E26"/>
    <w:rsid w:val="00E62CF7"/>
    <w:rsid w:val="00E66249"/>
    <w:rsid w:val="00E70007"/>
    <w:rsid w:val="00E704D5"/>
    <w:rsid w:val="00E71B88"/>
    <w:rsid w:val="00E72491"/>
    <w:rsid w:val="00E75AC7"/>
    <w:rsid w:val="00E802BE"/>
    <w:rsid w:val="00E87D3A"/>
    <w:rsid w:val="00E911B5"/>
    <w:rsid w:val="00E92538"/>
    <w:rsid w:val="00E94E2D"/>
    <w:rsid w:val="00E95664"/>
    <w:rsid w:val="00EA07AC"/>
    <w:rsid w:val="00EA0831"/>
    <w:rsid w:val="00EA1C73"/>
    <w:rsid w:val="00EA4964"/>
    <w:rsid w:val="00EA4B63"/>
    <w:rsid w:val="00EA4BAD"/>
    <w:rsid w:val="00EA53C8"/>
    <w:rsid w:val="00EA768B"/>
    <w:rsid w:val="00EB0CFA"/>
    <w:rsid w:val="00EB31F2"/>
    <w:rsid w:val="00EB493C"/>
    <w:rsid w:val="00EB5357"/>
    <w:rsid w:val="00EB5DE4"/>
    <w:rsid w:val="00EB6416"/>
    <w:rsid w:val="00EB6C8F"/>
    <w:rsid w:val="00EC2358"/>
    <w:rsid w:val="00EC30A0"/>
    <w:rsid w:val="00EC45F6"/>
    <w:rsid w:val="00EC4C24"/>
    <w:rsid w:val="00EC7F56"/>
    <w:rsid w:val="00ED0CCB"/>
    <w:rsid w:val="00ED0DDC"/>
    <w:rsid w:val="00ED27B9"/>
    <w:rsid w:val="00ED3AB0"/>
    <w:rsid w:val="00ED42D4"/>
    <w:rsid w:val="00ED6EB6"/>
    <w:rsid w:val="00ED725B"/>
    <w:rsid w:val="00EE324D"/>
    <w:rsid w:val="00EE6140"/>
    <w:rsid w:val="00EF084B"/>
    <w:rsid w:val="00EF1B0D"/>
    <w:rsid w:val="00EF2247"/>
    <w:rsid w:val="00EF2BC8"/>
    <w:rsid w:val="00EF5AD9"/>
    <w:rsid w:val="00EF727E"/>
    <w:rsid w:val="00F0011D"/>
    <w:rsid w:val="00F04630"/>
    <w:rsid w:val="00F04D98"/>
    <w:rsid w:val="00F05BE2"/>
    <w:rsid w:val="00F06434"/>
    <w:rsid w:val="00F068A8"/>
    <w:rsid w:val="00F10C97"/>
    <w:rsid w:val="00F20CBF"/>
    <w:rsid w:val="00F20F5C"/>
    <w:rsid w:val="00F22445"/>
    <w:rsid w:val="00F234D0"/>
    <w:rsid w:val="00F234D5"/>
    <w:rsid w:val="00F2368F"/>
    <w:rsid w:val="00F25257"/>
    <w:rsid w:val="00F25799"/>
    <w:rsid w:val="00F27BFD"/>
    <w:rsid w:val="00F3141F"/>
    <w:rsid w:val="00F3175E"/>
    <w:rsid w:val="00F3291C"/>
    <w:rsid w:val="00F32E37"/>
    <w:rsid w:val="00F351CC"/>
    <w:rsid w:val="00F361D1"/>
    <w:rsid w:val="00F40CB4"/>
    <w:rsid w:val="00F44D11"/>
    <w:rsid w:val="00F45977"/>
    <w:rsid w:val="00F47427"/>
    <w:rsid w:val="00F5092F"/>
    <w:rsid w:val="00F532D0"/>
    <w:rsid w:val="00F63A41"/>
    <w:rsid w:val="00F63F06"/>
    <w:rsid w:val="00F66A0C"/>
    <w:rsid w:val="00F76C0F"/>
    <w:rsid w:val="00F8239C"/>
    <w:rsid w:val="00F82851"/>
    <w:rsid w:val="00F8774C"/>
    <w:rsid w:val="00F92142"/>
    <w:rsid w:val="00F970B4"/>
    <w:rsid w:val="00FA1258"/>
    <w:rsid w:val="00FA2F06"/>
    <w:rsid w:val="00FA4672"/>
    <w:rsid w:val="00FA5D81"/>
    <w:rsid w:val="00FB0BA7"/>
    <w:rsid w:val="00FB4D7D"/>
    <w:rsid w:val="00FB587B"/>
    <w:rsid w:val="00FB5ACC"/>
    <w:rsid w:val="00FB75AB"/>
    <w:rsid w:val="00FC1AF3"/>
    <w:rsid w:val="00FC5457"/>
    <w:rsid w:val="00FC582A"/>
    <w:rsid w:val="00FC7E8A"/>
    <w:rsid w:val="00FD239B"/>
    <w:rsid w:val="00FD272B"/>
    <w:rsid w:val="00FD4308"/>
    <w:rsid w:val="00FD70BC"/>
    <w:rsid w:val="00FE0124"/>
    <w:rsid w:val="00FE0606"/>
    <w:rsid w:val="00FE0875"/>
    <w:rsid w:val="00FE0D79"/>
    <w:rsid w:val="00FE212F"/>
    <w:rsid w:val="00FE4DA2"/>
    <w:rsid w:val="00FE7E2B"/>
    <w:rsid w:val="00FF007C"/>
    <w:rsid w:val="00FF061E"/>
    <w:rsid w:val="00FF1DF5"/>
    <w:rsid w:val="00FF309A"/>
    <w:rsid w:val="00FF5396"/>
    <w:rsid w:val="00FF728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97"/>
    <w:rPr>
      <w:lang w:eastAsia="es-MX"/>
    </w:rPr>
  </w:style>
  <w:style w:type="paragraph" w:styleId="Ttulo1">
    <w:name w:val="heading 1"/>
    <w:basedOn w:val="Normal"/>
    <w:next w:val="Normal"/>
    <w:qFormat/>
    <w:rsid w:val="008B139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8B1397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B1397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B1397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B1397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8B1397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B1397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1397"/>
    <w:rPr>
      <w:sz w:val="28"/>
    </w:rPr>
  </w:style>
  <w:style w:type="paragraph" w:styleId="Direccinsobre">
    <w:name w:val="envelope address"/>
    <w:basedOn w:val="Normal"/>
    <w:rsid w:val="008B139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8B1397"/>
    <w:rPr>
      <w:rFonts w:ascii="Arial" w:hAnsi="Arial"/>
    </w:rPr>
  </w:style>
  <w:style w:type="paragraph" w:styleId="Ttulo">
    <w:name w:val="Title"/>
    <w:basedOn w:val="Normal"/>
    <w:link w:val="TtuloCar"/>
    <w:qFormat/>
    <w:rsid w:val="008B1397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paragraph" w:styleId="Textodeglobo">
    <w:name w:val="Balloon Text"/>
    <w:basedOn w:val="Normal"/>
    <w:semiHidden/>
    <w:rsid w:val="00F351CC"/>
    <w:rPr>
      <w:rFonts w:ascii="Tahoma" w:hAnsi="Tahoma" w:cs="Tahoma"/>
      <w:sz w:val="16"/>
      <w:szCs w:val="16"/>
    </w:rPr>
  </w:style>
  <w:style w:type="character" w:customStyle="1" w:styleId="EstiloCorreo201">
    <w:name w:val="EstiloCorreo20"/>
    <w:aliases w:val="EstiloCorreo20"/>
    <w:basedOn w:val="Fuentedeprrafopredeter"/>
    <w:semiHidden/>
    <w:personal/>
    <w:personalCompose/>
    <w:rsid w:val="00543CD6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rsid w:val="002F5C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F6F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F6FE1"/>
  </w:style>
  <w:style w:type="paragraph" w:styleId="Encabezado">
    <w:name w:val="header"/>
    <w:basedOn w:val="Normal"/>
    <w:link w:val="EncabezadoCar"/>
    <w:rsid w:val="008F6FE1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024CA2"/>
    <w:rPr>
      <w:b/>
      <w:bCs/>
      <w:i w:val="0"/>
      <w:iCs w:val="0"/>
    </w:rPr>
  </w:style>
  <w:style w:type="table" w:styleId="Tablaconcuadrcula">
    <w:name w:val="Table Grid"/>
    <w:basedOn w:val="Tablanormal"/>
    <w:rsid w:val="00C3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B39AC"/>
    <w:rPr>
      <w:rFonts w:ascii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DB39A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720"/>
      <w:contextualSpacing/>
      <w:jc w:val="both"/>
    </w:pPr>
    <w:rPr>
      <w:rFonts w:ascii="Arial" w:hAnsi="Arial"/>
      <w:snapToGrid w:val="0"/>
      <w:sz w:val="22"/>
      <w:lang w:val="en-GB" w:eastAsia="en-US"/>
    </w:rPr>
  </w:style>
  <w:style w:type="paragraph" w:styleId="Textosinformato">
    <w:name w:val="Plain Text"/>
    <w:basedOn w:val="Normal"/>
    <w:rsid w:val="00F76C0F"/>
    <w:rPr>
      <w:rFonts w:ascii="Courier New" w:hAnsi="Courier New" w:cs="Courier New"/>
      <w:lang w:eastAsia="es-ES"/>
    </w:rPr>
  </w:style>
  <w:style w:type="paragraph" w:customStyle="1" w:styleId="Sinespaciado1">
    <w:name w:val="Sin espaciado1"/>
    <w:uiPriority w:val="99"/>
    <w:qFormat/>
    <w:rsid w:val="00F76C0F"/>
    <w:rPr>
      <w:rFonts w:ascii="Calibri" w:hAnsi="Calibri"/>
      <w:sz w:val="22"/>
      <w:szCs w:val="22"/>
      <w:lang w:val="en-US" w:eastAsia="en-US"/>
    </w:rPr>
  </w:style>
  <w:style w:type="paragraph" w:styleId="Lista">
    <w:name w:val="List"/>
    <w:basedOn w:val="Normal"/>
    <w:rsid w:val="00B6214F"/>
    <w:pPr>
      <w:ind w:left="360" w:hanging="360"/>
    </w:pPr>
  </w:style>
  <w:style w:type="paragraph" w:customStyle="1" w:styleId="InsideAddress">
    <w:name w:val="Inside Address"/>
    <w:basedOn w:val="Normal"/>
    <w:rsid w:val="00C46183"/>
    <w:rPr>
      <w:sz w:val="24"/>
      <w:szCs w:val="24"/>
      <w:lang w:val="en-US" w:eastAsia="en-US"/>
    </w:rPr>
  </w:style>
  <w:style w:type="paragraph" w:styleId="Fecha">
    <w:name w:val="Date"/>
    <w:basedOn w:val="Normal"/>
    <w:next w:val="Normal"/>
    <w:rsid w:val="002A032F"/>
    <w:rPr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2A032F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20B2C"/>
    <w:pPr>
      <w:ind w:left="720"/>
      <w:contextualSpacing/>
    </w:pPr>
    <w:rPr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2D5F04"/>
    <w:rPr>
      <w:sz w:val="24"/>
      <w:lang w:eastAsia="es-MX"/>
    </w:rPr>
  </w:style>
  <w:style w:type="paragraph" w:customStyle="1" w:styleId="Default">
    <w:name w:val="Default"/>
    <w:rsid w:val="00585D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ddress">
    <w:name w:val="Address"/>
    <w:basedOn w:val="Normal"/>
    <w:rsid w:val="00F8239C"/>
    <w:rPr>
      <w:noProof/>
      <w:sz w:val="22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239C"/>
    <w:pPr>
      <w:suppressAutoHyphens/>
      <w:spacing w:after="120"/>
      <w:ind w:left="283"/>
    </w:pPr>
    <w:rPr>
      <w:lang w:val="en-U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39C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F8239C"/>
    <w:rPr>
      <w:lang w:eastAsia="es-MX"/>
    </w:rPr>
  </w:style>
  <w:style w:type="paragraph" w:styleId="NormalWeb">
    <w:name w:val="Normal (Web)"/>
    <w:basedOn w:val="Normal"/>
    <w:uiPriority w:val="99"/>
    <w:rsid w:val="00884804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6">
    <w:name w:val="estilo6"/>
    <w:basedOn w:val="Normal"/>
    <w:rsid w:val="00572590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hps">
    <w:name w:val="hps"/>
    <w:basedOn w:val="Fuentedeprrafopredeter"/>
    <w:rsid w:val="00AD1B2F"/>
  </w:style>
  <w:style w:type="paragraph" w:styleId="Encabezadodemensaje">
    <w:name w:val="Message Header"/>
    <w:basedOn w:val="Textoindependiente"/>
    <w:link w:val="EncabezadodemensajeCar"/>
    <w:rsid w:val="000140E3"/>
    <w:pPr>
      <w:keepLines/>
      <w:spacing w:line="415" w:lineRule="atLeast"/>
      <w:ind w:left="1560" w:hanging="720"/>
    </w:pPr>
    <w:rPr>
      <w:rFonts w:eastAsia="MS Mincho"/>
      <w:sz w:val="20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0140E3"/>
    <w:rPr>
      <w:rFonts w:eastAsia="MS Minch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15893"/>
    <w:rPr>
      <w:sz w:val="28"/>
      <w:lang w:eastAsia="es-MX"/>
    </w:rPr>
  </w:style>
  <w:style w:type="paragraph" w:customStyle="1" w:styleId="CarCar1CharCharCarCar1CharCharCarCar1">
    <w:name w:val="Car Car1 Char Char Car Car1 Char Char Car Car1"/>
    <w:basedOn w:val="Normal"/>
    <w:rsid w:val="003F415F"/>
    <w:pPr>
      <w:spacing w:after="160" w:line="240" w:lineRule="exact"/>
    </w:pPr>
    <w:rPr>
      <w:rFonts w:ascii="Arial" w:eastAsia="MS Mincho" w:hAnsi="Arial"/>
      <w:sz w:val="22"/>
      <w:szCs w:val="22"/>
      <w:lang w:val="en-US" w:eastAsia="en-US"/>
    </w:rPr>
  </w:style>
  <w:style w:type="paragraph" w:customStyle="1" w:styleId="secondlevelbulletedlist">
    <w:name w:val="second level bulleted list"/>
    <w:basedOn w:val="Normal"/>
    <w:rsid w:val="003F415F"/>
    <w:pPr>
      <w:numPr>
        <w:numId w:val="12"/>
      </w:numPr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7C03"/>
    <w:rPr>
      <w:b/>
      <w:bCs/>
    </w:rPr>
  </w:style>
  <w:style w:type="paragraph" w:customStyle="1" w:styleId="SectionIVH2">
    <w:name w:val="Section IV H2"/>
    <w:basedOn w:val="Normal"/>
    <w:rsid w:val="00C5760D"/>
    <w:pPr>
      <w:keepNext/>
      <w:spacing w:before="120" w:after="200"/>
      <w:jc w:val="center"/>
    </w:pPr>
    <w:rPr>
      <w:rFonts w:ascii="Times New Roman Bold" w:eastAsia="Calibri" w:hAnsi="Times New Roman Bold"/>
      <w:b/>
      <w:bCs/>
      <w:sz w:val="28"/>
      <w:szCs w:val="2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11F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11F35"/>
    <w:rPr>
      <w:sz w:val="16"/>
      <w:szCs w:val="16"/>
      <w:lang w:eastAsia="es-MX"/>
    </w:rPr>
  </w:style>
  <w:style w:type="paragraph" w:customStyle="1" w:styleId="Sinespaciado2">
    <w:name w:val="Sin espaciado2"/>
    <w:qFormat/>
    <w:rsid w:val="00C9707A"/>
    <w:rPr>
      <w:rFonts w:ascii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7460"/>
    <w:rPr>
      <w:lang w:eastAsia="es-MX"/>
    </w:rPr>
  </w:style>
  <w:style w:type="paragraph" w:customStyle="1" w:styleId="TableContents">
    <w:name w:val="Table Contents"/>
    <w:basedOn w:val="Normal"/>
    <w:rsid w:val="009C0FFF"/>
    <w:pPr>
      <w:widowControl w:val="0"/>
      <w:suppressLineNumbers/>
      <w:suppressAutoHyphens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customStyle="1" w:styleId="Outline">
    <w:name w:val="Outline"/>
    <w:basedOn w:val="Normal"/>
    <w:rsid w:val="009C0FFF"/>
    <w:pPr>
      <w:spacing w:before="240"/>
    </w:pPr>
    <w:rPr>
      <w:kern w:val="28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ario.dipp@one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E2E0-6EB0-40FD-ACD0-CE42A0A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>ONE</Company>
  <LinksUpToDate>false</LinksUpToDate>
  <CharactersWithSpaces>6295</CharactersWithSpaces>
  <SharedDoc>false</SharedDoc>
  <HLinks>
    <vt:vector size="6" baseType="variant">
      <vt:variant>
        <vt:i4>8060939</vt:i4>
      </vt:variant>
      <vt:variant>
        <vt:i4>2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creator>Compra y Suministro</dc:creator>
  <cp:lastModifiedBy>juana.escano</cp:lastModifiedBy>
  <cp:revision>2</cp:revision>
  <cp:lastPrinted>2016-11-30T16:50:00Z</cp:lastPrinted>
  <dcterms:created xsi:type="dcterms:W3CDTF">2017-12-05T22:10:00Z</dcterms:created>
  <dcterms:modified xsi:type="dcterms:W3CDTF">2017-12-05T22:10:00Z</dcterms:modified>
</cp:coreProperties>
</file>