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BA11A6">
      <w:r w:rsidRPr="00BA11A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7pt;margin-top:-6.9pt;width:113.2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A86EB0" w:rsidRPr="00BC61BD" w:rsidRDefault="00A86EB0">
                      <w:pPr>
                        <w:rPr>
                          <w:lang w:val="en-US"/>
                        </w:rPr>
                      </w:pPr>
                      <w:r w:rsidRPr="00D57741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1523999" cy="847725"/>
                            <wp:effectExtent l="19050" t="0" r="1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3999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BA11A6">
        <w:rPr>
          <w:noProof/>
          <w:lang w:eastAsia="es-ES"/>
        </w:rPr>
        <w:pict>
          <v:group id="_x0000_s1027" style="position:absolute;margin-left:373.8pt;margin-top:-45.7pt;width:115.1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A86EB0" w:rsidRPr="00535962" w:rsidRDefault="00A86EB0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ONE-OR-2/201</w:t>
                            </w:r>
                            <w:r w:rsidR="004E5E03">
                              <w:rPr>
                                <w:rStyle w:val="Style2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A86EB0" w:rsidRPr="00CA0E82" w:rsidRDefault="00A86EB0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702967245"/>
                        </w:sdtPr>
                        <w:sdtContent>
                          <w:p w:rsidR="00A86EB0" w:rsidRPr="00535962" w:rsidRDefault="00A86EB0" w:rsidP="00535962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cp-</w:t>
                            </w:r>
                            <w:r w:rsidR="005346D5">
                              <w:rPr>
                                <w:rStyle w:val="Style4"/>
                              </w:rPr>
                              <w:t>8</w:t>
                            </w:r>
                            <w:r>
                              <w:rPr>
                                <w:rStyle w:val="Style4"/>
                              </w:rPr>
                              <w:t>-201</w:t>
                            </w:r>
                            <w:r w:rsidR="005D7FEE">
                              <w:rPr>
                                <w:rStyle w:val="Style4"/>
                              </w:rPr>
                              <w:t>8</w:t>
                            </w:r>
                            <w:r>
                              <w:rPr>
                                <w:rStyle w:val="Style4"/>
                              </w:rPr>
                              <w:t>-one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A86EB0" w:rsidRPr="00CA0E82" w:rsidRDefault="00A86EB0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Pr="00BA11A6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50" type="#_x0000_t202" style="position:absolute;margin-left:-19.1pt;margin-top:-33.1pt;width:63.2pt;height:24.05pt;z-index:251700224;mso-width-relative:margin;mso-height-relative:margin" filled="f" stroked="f">
            <v:textbox style="mso-next-textbox:#_x0000_s1050" inset="0,0,0,0">
              <w:txbxContent>
                <w:p w:rsidR="00A86EB0" w:rsidRPr="00090C71" w:rsidRDefault="00A86EB0" w:rsidP="00834A8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090C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SNCC.F.012</w:t>
                  </w:r>
                </w:p>
              </w:txbxContent>
            </v:textbox>
          </v:shape>
        </w:pict>
      </w:r>
      <w:r w:rsidR="00590DEF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BA11A6" w:rsidP="00535962">
      <w:r w:rsidRPr="00BA11A6">
        <w:rPr>
          <w:noProof/>
          <w:lang w:val="en-US"/>
        </w:rPr>
        <w:pict>
          <v:shape id="_x0000_s1047" type="#_x0000_t202" style="position:absolute;margin-left:348pt;margin-top:20.8pt;width:152.85pt;height:42.1pt;z-index:251698176;mso-width-relative:margin;mso-height-relative:margin" filled="f" stroked="f">
            <v:textbox style="mso-next-textbox:#_x0000_s1047">
              <w:txbxContent>
                <w:p w:rsidR="00A86EB0" w:rsidRPr="0026335F" w:rsidRDefault="00BA11A6" w:rsidP="00C13F2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8-07-3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5346D5">
                        <w:rPr>
                          <w:rStyle w:val="Style5"/>
                          <w:lang w:val="es-DO"/>
                        </w:rPr>
                        <w:t>30 de julio de 2018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A11A6" w:rsidP="00535962">
      <w:r w:rsidRPr="00BA11A6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2.85pt;margin-top:3.15pt;width:249.75pt;height:22pt;z-index:251691008;mso-width-relative:margin;mso-height-relative:margin" stroked="f">
            <v:textbox style="mso-next-textbox:#_x0000_s1040">
              <w:txbxContent>
                <w:p w:rsidR="00A86EB0" w:rsidRPr="002E1412" w:rsidRDefault="00BA11A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A86EB0">
                        <w:rPr>
                          <w:rStyle w:val="Style6"/>
                        </w:rPr>
                        <w:t>Oficina Nacional de Estadística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BA11A6" w:rsidP="00B62EEF">
      <w:pPr>
        <w:tabs>
          <w:tab w:val="left" w:pos="6267"/>
        </w:tabs>
        <w:spacing w:after="0" w:line="240" w:lineRule="auto"/>
        <w:jc w:val="center"/>
      </w:pPr>
      <w:r w:rsidRPr="00BA11A6">
        <w:rPr>
          <w:noProof/>
          <w:lang w:val="en-US"/>
        </w:rPr>
        <w:pict>
          <v:shape id="_x0000_s1048" type="#_x0000_t202" style="position:absolute;left:0;text-align:left;margin-left:400.6pt;margin-top:5.75pt;width:83.6pt;height:19.85pt;z-index:251699200;mso-width-relative:margin;mso-height-relative:margin" filled="f" stroked="f">
            <v:textbox style="mso-next-textbox:#_x0000_s1048">
              <w:txbxContent>
                <w:p w:rsidR="00A86EB0" w:rsidRPr="0026335F" w:rsidRDefault="00A86EB0" w:rsidP="00C13F20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A11A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A11A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876F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A11A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876F8" w:rsidRPr="00D876F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917939" w:rsidRDefault="00BA11A6" w:rsidP="000537E0">
      <w:pPr>
        <w:spacing w:after="0"/>
        <w:jc w:val="both"/>
        <w:rPr>
          <w:sz w:val="24"/>
          <w:szCs w:val="24"/>
        </w:rPr>
      </w:pPr>
      <w:r w:rsidRPr="00BA11A6">
        <w:rPr>
          <w:rFonts w:ascii="Palatino Linotype" w:hAnsi="Palatino Linotype"/>
          <w:noProof/>
          <w:lang w:val="en-US"/>
        </w:rPr>
        <w:pict>
          <v:shape id="_x0000_s1057" type="#_x0000_t202" style="position:absolute;left:0;text-align:left;margin-left:17.85pt;margin-top:8.75pt;width:420.2pt;height:23.35pt;z-index:251705344;mso-width-relative:margin;mso-height-relative:margin" stroked="f">
            <v:textbox style="mso-next-textbox:#_x0000_s1057">
              <w:txbxContent>
                <w:sdt>
                  <w:sdtPr>
                    <w:rPr>
                      <w:rStyle w:val="Style8"/>
                      <w:smallCaps/>
                    </w:rPr>
                    <w:alias w:val="Departamento ó unidad funcional"/>
                    <w:tag w:val="Nombre de la Institución"/>
                    <w:id w:val="428831910"/>
                  </w:sdtPr>
                  <w:sdtContent>
                    <w:p w:rsidR="00A86EB0" w:rsidRDefault="00A86EB0" w:rsidP="004B7FEB">
                      <w:pPr>
                        <w:rPr>
                          <w:rStyle w:val="Style8"/>
                        </w:rPr>
                      </w:pPr>
                      <w:r>
                        <w:rPr>
                          <w:rStyle w:val="Style8"/>
                        </w:rPr>
                        <w:t xml:space="preserve">                       DIVISION DE COMPRAS Y CONTRATACIONES</w:t>
                      </w:r>
                    </w:p>
                    <w:p w:rsidR="00A86EB0" w:rsidRPr="002E1412" w:rsidRDefault="00A86EB0" w:rsidP="004B7FEB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</w:rPr>
                        <w:t>S</w:t>
                      </w:r>
                    </w:p>
                  </w:sdtContent>
                </w:sdt>
              </w:txbxContent>
            </v:textbox>
          </v:shape>
        </w:pic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BA11A6" w:rsidP="00917939">
      <w:pPr>
        <w:jc w:val="both"/>
        <w:rPr>
          <w:rFonts w:ascii="Palatino Linotype" w:hAnsi="Palatino Linotype"/>
        </w:rPr>
      </w:pPr>
      <w:r w:rsidRPr="00BA11A6">
        <w:rPr>
          <w:rFonts w:ascii="Arial Bold" w:hAnsi="Arial Bold"/>
          <w:b/>
          <w:caps/>
          <w:noProof/>
          <w:sz w:val="22"/>
          <w:lang w:val="en-US"/>
        </w:rPr>
        <w:pict>
          <v:rect id="_x0000_s1055" style="position:absolute;left:0;text-align:left;margin-left:-18.35pt;margin-top:3.55pt;width:488.6pt;height:511.35pt;z-index:251704320" filled="f" fillcolor="#bbe0e3" strokeweight="4.5pt">
            <v:textbox style="mso-next-textbox:#_x0000_s1055">
              <w:txbxContent>
                <w:p w:rsidR="00A86EB0" w:rsidRPr="00917939" w:rsidRDefault="00A86EB0" w:rsidP="00F86DD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A86EB0" w:rsidRPr="00BF4106" w:rsidRDefault="00A86EB0" w:rsidP="00F86DD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COMPARACIÓN DE PRECIOS</w:t>
                  </w:r>
                </w:p>
                <w:p w:rsidR="00A86EB0" w:rsidRPr="00BF4106" w:rsidRDefault="00A86EB0" w:rsidP="00F86DD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A86EB0" w:rsidRPr="00917939" w:rsidRDefault="00A86EB0" w:rsidP="00F86DD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96196967"/>
                    </w:sdtPr>
                    <w:sdtContent>
                      <w:r w:rsidR="00BA698D">
                        <w:rPr>
                          <w:rStyle w:val="Style20"/>
                        </w:rPr>
                        <w:t>CP-</w:t>
                      </w:r>
                      <w:r w:rsidR="005346D5">
                        <w:rPr>
                          <w:rStyle w:val="Style20"/>
                        </w:rPr>
                        <w:t>8</w:t>
                      </w:r>
                      <w:r>
                        <w:rPr>
                          <w:rStyle w:val="Style20"/>
                        </w:rPr>
                        <w:t>-201</w:t>
                      </w:r>
                      <w:r w:rsidR="005D7FEE">
                        <w:rPr>
                          <w:rStyle w:val="Style20"/>
                        </w:rPr>
                        <w:t>8</w:t>
                      </w:r>
                      <w:r>
                        <w:rPr>
                          <w:rStyle w:val="Style20"/>
                        </w:rPr>
                        <w:t>-ONE</w:t>
                      </w:r>
                    </w:sdtContent>
                  </w:sdt>
                </w:p>
                <w:p w:rsidR="00A86EB0" w:rsidRPr="00090C71" w:rsidRDefault="00A86EB0" w:rsidP="00F86DD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14"/>
                      <w:szCs w:val="22"/>
                      <w:u w:val="single"/>
                    </w:rPr>
                  </w:pPr>
                </w:p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3200059"/>
                  </w:sdtPr>
                  <w:sdtContent>
                    <w:p w:rsidR="00A86EB0" w:rsidRDefault="00A86EB0" w:rsidP="00367B5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>
                        <w:rPr>
                          <w:rStyle w:val="Style21"/>
                        </w:rPr>
                        <w:t>Objeto del procedimiento</w:t>
                      </w:r>
                    </w:p>
                  </w:sdtContent>
                </w:sdt>
                <w:p w:rsidR="00A86EB0" w:rsidRPr="00090C71" w:rsidRDefault="00A86EB0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14"/>
                      <w:szCs w:val="22"/>
                    </w:rPr>
                  </w:pPr>
                </w:p>
                <w:p w:rsidR="00A86EB0" w:rsidRDefault="00BA11A6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Style20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96196969"/>
                    </w:sdtPr>
                    <w:sdtContent>
                      <w:r w:rsidR="00A86EB0">
                        <w:rPr>
                          <w:rStyle w:val="Style20"/>
                        </w:rPr>
                        <w:t xml:space="preserve">La Oficina Nacional de Estadística en el cumplimiento  de las disposiciones de la Ley 340-06, sobre Compras y Contrataciones Públicas de Bienes, Servicios, Obras y Concesiones, de fecha Dieciocho (18) de agosto del Dos Mil Seis (2006), modificada por la Ley No. 449-06 de fecha Seis (6) de diciembre del dos Mil Seis (2006), así como su reglamento de aplicación 543-12 de fecha Seis (6) de Septiembre de Dos Mil Doce (2012), convoca a todos los interesados a presentar propuesta para la "Impresión de cuestionarios y manual para el levantamiento de la Encuesta de </w:t>
                      </w:r>
                      <w:r w:rsidR="00BA698D">
                        <w:rPr>
                          <w:rStyle w:val="Style20"/>
                        </w:rPr>
                        <w:t>Hogares y Propósitos Múltiples</w:t>
                      </w:r>
                      <w:r w:rsidR="00A86EB0">
                        <w:rPr>
                          <w:rStyle w:val="Style20"/>
                        </w:rPr>
                        <w:t xml:space="preserve"> </w:t>
                      </w:r>
                      <w:r w:rsidR="00A86EB0">
                        <w:rPr>
                          <w:rStyle w:val="Style20"/>
                        </w:rPr>
                        <w:t>(EN</w:t>
                      </w:r>
                      <w:r w:rsidR="00BA698D">
                        <w:rPr>
                          <w:rStyle w:val="Style20"/>
                        </w:rPr>
                        <w:t>HOGAR</w:t>
                      </w:r>
                      <w:r w:rsidR="00A86EB0">
                        <w:rPr>
                          <w:rStyle w:val="Style20"/>
                        </w:rPr>
                        <w:t>-201</w:t>
                      </w:r>
                      <w:r w:rsidR="005346D5">
                        <w:rPr>
                          <w:rStyle w:val="Style20"/>
                        </w:rPr>
                        <w:t>8</w:t>
                      </w:r>
                      <w:r w:rsidR="00A86EB0">
                        <w:rPr>
                          <w:rStyle w:val="Style20"/>
                        </w:rPr>
                        <w:t>)"</w:t>
                      </w:r>
                      <w:r w:rsidR="00976872">
                        <w:rPr>
                          <w:rStyle w:val="Style20"/>
                        </w:rPr>
                        <w:t>.</w:t>
                      </w:r>
                      <w:r w:rsidR="00A86EB0" w:rsidRPr="00AD33E1">
                        <w:t xml:space="preserve"> </w:t>
                      </w:r>
                    </w:sdtContent>
                  </w:sdt>
                  <w:r w:rsidR="00A86EB0">
                    <w:rPr>
                      <w:rStyle w:val="Style20"/>
                    </w:rPr>
                    <w:t xml:space="preserve">                         </w:t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  <w:r w:rsidR="00A86EB0">
                    <w:rPr>
                      <w:rStyle w:val="Style20"/>
                    </w:rPr>
                    <w:tab/>
                  </w:r>
                </w:p>
                <w:p w:rsidR="00A86EB0" w:rsidRDefault="00A86EB0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Style20"/>
                    </w:rPr>
                  </w:pPr>
                  <w:r>
                    <w:rPr>
                      <w:rStyle w:val="Style20"/>
                    </w:rPr>
                    <w:t xml:space="preserve">Los Interesados en retirar las Especificaciones Técnicas deberán dirigirse a la División de Compras y Contrataciones de la Oficina Nacional de Estadística, en horario de 8:30 a.m. a 3:00 p.m. de lunes a viernes, o descargarlo de la página web de la institución </w:t>
                  </w:r>
                  <w:hyperlink r:id="rId9" w:history="1">
                    <w:r w:rsidRPr="00F87BAF">
                      <w:rPr>
                        <w:rStyle w:val="Hipervnculo"/>
                        <w:sz w:val="22"/>
                      </w:rPr>
                      <w:t>www.one.gob.do</w:t>
                    </w:r>
                  </w:hyperlink>
                  <w:r>
                    <w:rPr>
                      <w:rStyle w:val="Style20"/>
                    </w:rPr>
                    <w:t xml:space="preserve"> o del portal de la DGCP </w:t>
                  </w:r>
                  <w:hyperlink r:id="rId10" w:history="1">
                    <w:r w:rsidRPr="00126110">
                      <w:rPr>
                        <w:rStyle w:val="Hipervnculo"/>
                        <w:sz w:val="22"/>
                      </w:rPr>
                      <w:t>www.comprasdominicana.gov.do</w:t>
                    </w:r>
                  </w:hyperlink>
                  <w:r>
                    <w:rPr>
                      <w:rStyle w:val="Style20"/>
                    </w:rPr>
                    <w:t>, a los fines de elaboración de sus propuestas.</w:t>
                  </w:r>
                </w:p>
                <w:p w:rsidR="00A86EB0" w:rsidRDefault="00A86EB0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Style20"/>
                    </w:rPr>
                  </w:pPr>
                </w:p>
                <w:p w:rsidR="00A86EB0" w:rsidRPr="003E5D96" w:rsidRDefault="00A86EB0" w:rsidP="003E5D96">
                  <w:pPr>
                    <w:rPr>
                      <w:rStyle w:val="Style20"/>
                    </w:rPr>
                  </w:pPr>
                  <w:r>
                    <w:rPr>
                      <w:rStyle w:val="Style20"/>
                    </w:rPr>
                    <w:t>Las propuestas serán recibi</w:t>
                  </w:r>
                  <w:r w:rsidRPr="003E5D96">
                    <w:rPr>
                      <w:rStyle w:val="Style20"/>
                    </w:rPr>
                    <w:t>das en sobre</w:t>
                  </w:r>
                  <w:r>
                    <w:rPr>
                      <w:rStyle w:val="Style20"/>
                    </w:rPr>
                    <w:t>s cerrados hasta el</w:t>
                  </w:r>
                  <w:r w:rsidR="005346D5">
                    <w:rPr>
                      <w:rStyle w:val="Style20"/>
                    </w:rPr>
                    <w:t xml:space="preserve"> seis</w:t>
                  </w:r>
                  <w:r>
                    <w:rPr>
                      <w:rStyle w:val="Style20"/>
                    </w:rPr>
                    <w:t xml:space="preserve"> (</w:t>
                  </w:r>
                  <w:r w:rsidR="005346D5">
                    <w:rPr>
                      <w:rStyle w:val="Style20"/>
                    </w:rPr>
                    <w:t>06</w:t>
                  </w:r>
                  <w:r w:rsidR="00BA698D">
                    <w:rPr>
                      <w:rStyle w:val="Style20"/>
                    </w:rPr>
                    <w:t xml:space="preserve">) de </w:t>
                  </w:r>
                  <w:r w:rsidR="005346D5">
                    <w:rPr>
                      <w:rStyle w:val="Style20"/>
                    </w:rPr>
                    <w:t>agosto</w:t>
                  </w:r>
                  <w:r w:rsidRPr="003E5D96">
                    <w:rPr>
                      <w:rStyle w:val="Style20"/>
                    </w:rPr>
                    <w:t xml:space="preserve"> del </w:t>
                  </w:r>
                  <w:r>
                    <w:rPr>
                      <w:rStyle w:val="Style20"/>
                    </w:rPr>
                    <w:t>año dos mil dieci</w:t>
                  </w:r>
                  <w:r w:rsidR="005346D5">
                    <w:rPr>
                      <w:rStyle w:val="Style20"/>
                    </w:rPr>
                    <w:t>ocho</w:t>
                  </w:r>
                  <w:r>
                    <w:rPr>
                      <w:rStyle w:val="Style20"/>
                    </w:rPr>
                    <w:t xml:space="preserve"> (201</w:t>
                  </w:r>
                  <w:r w:rsidR="005346D5">
                    <w:rPr>
                      <w:rStyle w:val="Style20"/>
                    </w:rPr>
                    <w:t>8</w:t>
                  </w:r>
                  <w:r w:rsidRPr="003E5D96">
                    <w:rPr>
                      <w:rStyle w:val="Style20"/>
                    </w:rPr>
                    <w:t xml:space="preserve">) a las </w:t>
                  </w:r>
                  <w:r>
                    <w:rPr>
                      <w:rStyle w:val="Style20"/>
                    </w:rPr>
                    <w:t>1</w:t>
                  </w:r>
                  <w:r w:rsidR="005346D5">
                    <w:rPr>
                      <w:rStyle w:val="Style20"/>
                    </w:rPr>
                    <w:t>0</w:t>
                  </w:r>
                  <w:r w:rsidRPr="003E5D96">
                    <w:rPr>
                      <w:rStyle w:val="Style20"/>
                    </w:rPr>
                    <w:t>:</w:t>
                  </w:r>
                  <w:r w:rsidR="005346D5">
                    <w:rPr>
                      <w:rStyle w:val="Style20"/>
                    </w:rPr>
                    <w:t>15</w:t>
                  </w:r>
                  <w:r w:rsidRPr="003E5D96">
                    <w:rPr>
                      <w:rStyle w:val="Style20"/>
                    </w:rPr>
                    <w:t xml:space="preserve"> </w:t>
                  </w:r>
                  <w:r w:rsidR="00BA698D">
                    <w:rPr>
                      <w:rStyle w:val="Style20"/>
                    </w:rPr>
                    <w:t>A</w:t>
                  </w:r>
                  <w:r w:rsidRPr="003E5D96">
                    <w:rPr>
                      <w:rStyle w:val="Style20"/>
                    </w:rPr>
                    <w:t xml:space="preserve">.M., en la Oficina Nacional de Estadística, </w:t>
                  </w:r>
                  <w:r>
                    <w:rPr>
                      <w:rStyle w:val="Style20"/>
                    </w:rPr>
                    <w:t xml:space="preserve">ubicada en la Avenida </w:t>
                  </w:r>
                  <w:r w:rsidRPr="003E5D96">
                    <w:rPr>
                      <w:rStyle w:val="Style20"/>
                    </w:rPr>
                    <w:t xml:space="preserve">México Esquina Leopoldo Navarro, Edificio Oficinas Gubernamentales Juan Pablo Duarte, Piso 9; Santo Domingo, Distrito Nacional;  República Dominicana. </w:t>
                  </w:r>
                </w:p>
                <w:p w:rsidR="00A86EB0" w:rsidRDefault="00A86EB0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Style20"/>
                    </w:rPr>
                  </w:pPr>
                </w:p>
                <w:p w:rsidR="00A86EB0" w:rsidRDefault="00A86EB0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Style20"/>
                    </w:rPr>
                  </w:pPr>
                </w:p>
                <w:p w:rsidR="00A86EB0" w:rsidRDefault="005346D5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Style20"/>
                    </w:rPr>
                  </w:pPr>
                  <w:r>
                    <w:rPr>
                      <w:rStyle w:val="Style20"/>
                    </w:rPr>
                    <w:t xml:space="preserve">                             </w:t>
                  </w:r>
                </w:p>
                <w:p w:rsidR="00A86EB0" w:rsidRDefault="00A86EB0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Style20"/>
                    </w:rPr>
                  </w:pPr>
                  <w:r>
                    <w:rPr>
                      <w:rStyle w:val="Style20"/>
                    </w:rPr>
                    <w:t xml:space="preserve">                              </w:t>
                  </w:r>
                  <w:r w:rsidR="005346D5">
                    <w:rPr>
                      <w:rStyle w:val="Style20"/>
                    </w:rPr>
                    <w:t xml:space="preserve">        </w:t>
                  </w:r>
                  <w:r w:rsidR="005346D5">
                    <w:rPr>
                      <w:rStyle w:val="Style8"/>
                    </w:rPr>
                    <w:t>DIVISION DE COMPRAS Y CONTRATACIONES</w:t>
                  </w:r>
                  <w:r w:rsidR="00D876F8">
                    <w:rPr>
                      <w:rStyle w:val="Style20"/>
                    </w:rPr>
                    <w:t xml:space="preserve"> </w:t>
                  </w:r>
                  <w:r>
                    <w:rPr>
                      <w:rStyle w:val="Style20"/>
                    </w:rPr>
                    <w:t xml:space="preserve">  </w:t>
                  </w:r>
                </w:p>
                <w:p w:rsidR="00A86EB0" w:rsidRDefault="00A86EB0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Style20"/>
                    </w:rPr>
                  </w:pPr>
                </w:p>
                <w:p w:rsidR="00A86EB0" w:rsidRDefault="00A86EB0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Style20"/>
                    </w:rPr>
                  </w:pPr>
                </w:p>
                <w:p w:rsidR="00A86EB0" w:rsidRDefault="00A86EB0" w:rsidP="00F86DD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Style w:val="Style20"/>
                    </w:rPr>
                  </w:pPr>
                </w:p>
              </w:txbxContent>
            </v:textbox>
          </v:rect>
        </w:pict>
      </w:r>
    </w:p>
    <w:p w:rsidR="00917939" w:rsidRPr="00BE120F" w:rsidRDefault="00917939" w:rsidP="00917939">
      <w:pPr>
        <w:rPr>
          <w:lang w:val="es-ES_tradnl"/>
        </w:rPr>
      </w:pPr>
      <w:r>
        <w:rPr>
          <w:lang w:val="es-ES_tradnl"/>
        </w:rPr>
        <w:t xml:space="preserve">  </w: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F86DD9" w:rsidRDefault="00F86DD9" w:rsidP="00F86DD9">
      <w:pPr>
        <w:autoSpaceDE w:val="0"/>
        <w:autoSpaceDN w:val="0"/>
        <w:adjustRightInd w:val="0"/>
        <w:spacing w:after="0" w:line="360" w:lineRule="auto"/>
        <w:jc w:val="center"/>
        <w:rPr>
          <w:rStyle w:val="Style21"/>
        </w:rPr>
      </w:pPr>
    </w:p>
    <w:p w:rsidR="00917939" w:rsidRPr="00C66D08" w:rsidRDefault="00917939" w:rsidP="000537E0">
      <w:pPr>
        <w:spacing w:after="0"/>
        <w:jc w:val="both"/>
        <w:rPr>
          <w:sz w:val="24"/>
          <w:szCs w:val="24"/>
        </w:rPr>
      </w:pPr>
    </w:p>
    <w:sectPr w:rsidR="00917939" w:rsidRPr="00C66D08" w:rsidSect="00590DEF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B0" w:rsidRDefault="00A86EB0" w:rsidP="001007E7">
      <w:pPr>
        <w:spacing w:after="0" w:line="240" w:lineRule="auto"/>
      </w:pPr>
      <w:r>
        <w:separator/>
      </w:r>
    </w:p>
  </w:endnote>
  <w:endnote w:type="continuationSeparator" w:id="0">
    <w:p w:rsidR="00A86EB0" w:rsidRDefault="00A86E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B0" w:rsidRDefault="00BA11A6">
    <w:pPr>
      <w:pStyle w:val="Piedepgina"/>
    </w:pPr>
    <w:r w:rsidRPr="00BA11A6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.85pt;margin-top:1.9pt;width:67pt;height:13.85pt;z-index:251660288;mso-width-relative:margin;mso-height-relative:margin" filled="f" stroked="f">
          <v:textbox style="mso-next-textbox:#_x0000_s2049" inset="0,0,0,0">
            <w:txbxContent>
              <w:p w:rsidR="00A86EB0" w:rsidRPr="008C388B" w:rsidRDefault="00A86EB0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</w:t>
                </w:r>
                <w:r>
                  <w:t>10-2012</w:t>
                </w:r>
              </w:p>
            </w:txbxContent>
          </v:textbox>
        </v:shape>
      </w:pict>
    </w:r>
    <w:r w:rsidR="00A86EB0">
      <w:rPr>
        <w:rFonts w:ascii="Arial Narrow" w:hAnsi="Arial Narrow"/>
        <w:noProof/>
        <w:sz w:val="12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11A6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83.65pt;margin-top:-26.7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A86EB0" w:rsidRPr="008C388B" w:rsidRDefault="00A86EB0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A86EB0" w:rsidRPr="008C388B" w:rsidRDefault="00A86EB0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A86EB0" w:rsidRPr="008C388B" w:rsidRDefault="00A86EB0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A86EB0" w:rsidRDefault="00A86EB0">
    <w:pPr>
      <w:pStyle w:val="Piedepgina"/>
      <w:rPr>
        <w:rFonts w:ascii="Arial Narrow" w:hAnsi="Arial Narrow"/>
        <w:sz w:val="12"/>
      </w:rPr>
    </w:pPr>
  </w:p>
  <w:p w:rsidR="00A86EB0" w:rsidRDefault="00A86EB0">
    <w:pPr>
      <w:pStyle w:val="Piedepgina"/>
      <w:rPr>
        <w:rFonts w:ascii="Arial Narrow" w:hAnsi="Arial Narrow"/>
        <w:sz w:val="12"/>
      </w:rPr>
    </w:pPr>
  </w:p>
  <w:p w:rsidR="00A86EB0" w:rsidRDefault="00A86EB0">
    <w:pPr>
      <w:pStyle w:val="Piedepgina"/>
      <w:rPr>
        <w:rFonts w:ascii="Arial Narrow" w:hAnsi="Arial Narrow"/>
        <w:sz w:val="12"/>
      </w:rPr>
    </w:pPr>
  </w:p>
  <w:p w:rsidR="00A86EB0" w:rsidRDefault="00A86EB0" w:rsidP="00B97B51">
    <w:pPr>
      <w:pStyle w:val="Piedepgina"/>
      <w:rPr>
        <w:rFonts w:ascii="Arial Narrow" w:hAnsi="Arial Narrow"/>
        <w:sz w:val="12"/>
      </w:rPr>
    </w:pPr>
  </w:p>
  <w:p w:rsidR="00A86EB0" w:rsidRDefault="00A86EB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B0" w:rsidRDefault="00A86EB0" w:rsidP="001007E7">
      <w:pPr>
        <w:spacing w:after="0" w:line="240" w:lineRule="auto"/>
      </w:pPr>
      <w:r>
        <w:separator/>
      </w:r>
    </w:p>
  </w:footnote>
  <w:footnote w:type="continuationSeparator" w:id="0">
    <w:p w:rsidR="00A86EB0" w:rsidRDefault="00A86EB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43AB"/>
    <w:rsid w:val="00015EC7"/>
    <w:rsid w:val="000213C7"/>
    <w:rsid w:val="0003230E"/>
    <w:rsid w:val="00034DD9"/>
    <w:rsid w:val="00045479"/>
    <w:rsid w:val="000537E0"/>
    <w:rsid w:val="0007416C"/>
    <w:rsid w:val="00076E60"/>
    <w:rsid w:val="00085D3A"/>
    <w:rsid w:val="00086955"/>
    <w:rsid w:val="00090C71"/>
    <w:rsid w:val="00092E71"/>
    <w:rsid w:val="000D6441"/>
    <w:rsid w:val="001007E7"/>
    <w:rsid w:val="00101865"/>
    <w:rsid w:val="001020C0"/>
    <w:rsid w:val="001045AD"/>
    <w:rsid w:val="00104CF3"/>
    <w:rsid w:val="00144213"/>
    <w:rsid w:val="00146316"/>
    <w:rsid w:val="00147871"/>
    <w:rsid w:val="00150121"/>
    <w:rsid w:val="00157600"/>
    <w:rsid w:val="001656BD"/>
    <w:rsid w:val="0016707D"/>
    <w:rsid w:val="00170EC5"/>
    <w:rsid w:val="00181E8D"/>
    <w:rsid w:val="001933BE"/>
    <w:rsid w:val="00194FF2"/>
    <w:rsid w:val="001A3F92"/>
    <w:rsid w:val="001A490E"/>
    <w:rsid w:val="001B531D"/>
    <w:rsid w:val="001B5EDD"/>
    <w:rsid w:val="001E7775"/>
    <w:rsid w:val="001F0A84"/>
    <w:rsid w:val="001F73A7"/>
    <w:rsid w:val="002009A7"/>
    <w:rsid w:val="00206811"/>
    <w:rsid w:val="00211D0F"/>
    <w:rsid w:val="00244CAD"/>
    <w:rsid w:val="00246C7E"/>
    <w:rsid w:val="00251E67"/>
    <w:rsid w:val="00253DBA"/>
    <w:rsid w:val="00254B77"/>
    <w:rsid w:val="00260C99"/>
    <w:rsid w:val="0026335F"/>
    <w:rsid w:val="00295BD4"/>
    <w:rsid w:val="002A58E7"/>
    <w:rsid w:val="002C3D9B"/>
    <w:rsid w:val="002D0DF1"/>
    <w:rsid w:val="002E1412"/>
    <w:rsid w:val="002F21FC"/>
    <w:rsid w:val="003074B6"/>
    <w:rsid w:val="00314023"/>
    <w:rsid w:val="003160B9"/>
    <w:rsid w:val="003162E9"/>
    <w:rsid w:val="00330574"/>
    <w:rsid w:val="003630C2"/>
    <w:rsid w:val="00366551"/>
    <w:rsid w:val="00367B59"/>
    <w:rsid w:val="003B5588"/>
    <w:rsid w:val="003C0058"/>
    <w:rsid w:val="003E5D96"/>
    <w:rsid w:val="00407FD8"/>
    <w:rsid w:val="00422BDC"/>
    <w:rsid w:val="0042490F"/>
    <w:rsid w:val="004379A6"/>
    <w:rsid w:val="00456C17"/>
    <w:rsid w:val="00466B9C"/>
    <w:rsid w:val="00494A41"/>
    <w:rsid w:val="00495A47"/>
    <w:rsid w:val="004A5946"/>
    <w:rsid w:val="004A7F98"/>
    <w:rsid w:val="004B7FEB"/>
    <w:rsid w:val="004D0C49"/>
    <w:rsid w:val="004D45A8"/>
    <w:rsid w:val="004D5CA2"/>
    <w:rsid w:val="004E5E03"/>
    <w:rsid w:val="004E5FE5"/>
    <w:rsid w:val="00506EEA"/>
    <w:rsid w:val="00526738"/>
    <w:rsid w:val="00532D9A"/>
    <w:rsid w:val="005346D5"/>
    <w:rsid w:val="00535962"/>
    <w:rsid w:val="00587270"/>
    <w:rsid w:val="00590DEF"/>
    <w:rsid w:val="00593CB2"/>
    <w:rsid w:val="005D000D"/>
    <w:rsid w:val="005D7FEE"/>
    <w:rsid w:val="00605B11"/>
    <w:rsid w:val="00611A07"/>
    <w:rsid w:val="00613D58"/>
    <w:rsid w:val="0062592A"/>
    <w:rsid w:val="00627A3F"/>
    <w:rsid w:val="0063166A"/>
    <w:rsid w:val="006506D0"/>
    <w:rsid w:val="00651E48"/>
    <w:rsid w:val="006551B9"/>
    <w:rsid w:val="00666D56"/>
    <w:rsid w:val="006709BC"/>
    <w:rsid w:val="006728F1"/>
    <w:rsid w:val="006B45B9"/>
    <w:rsid w:val="006B5EA1"/>
    <w:rsid w:val="006C30A2"/>
    <w:rsid w:val="006E0E29"/>
    <w:rsid w:val="006E7BD7"/>
    <w:rsid w:val="006F444B"/>
    <w:rsid w:val="006F567F"/>
    <w:rsid w:val="00717846"/>
    <w:rsid w:val="00725091"/>
    <w:rsid w:val="007324AB"/>
    <w:rsid w:val="0073549F"/>
    <w:rsid w:val="00755BDD"/>
    <w:rsid w:val="0076533A"/>
    <w:rsid w:val="00780880"/>
    <w:rsid w:val="0078205D"/>
    <w:rsid w:val="007906F8"/>
    <w:rsid w:val="00792E59"/>
    <w:rsid w:val="007B60E2"/>
    <w:rsid w:val="007B6F6F"/>
    <w:rsid w:val="007D6096"/>
    <w:rsid w:val="007E39BF"/>
    <w:rsid w:val="007F43AB"/>
    <w:rsid w:val="00820C9F"/>
    <w:rsid w:val="0082707E"/>
    <w:rsid w:val="00834A80"/>
    <w:rsid w:val="008B3AE5"/>
    <w:rsid w:val="008C388B"/>
    <w:rsid w:val="008F4949"/>
    <w:rsid w:val="00910ADE"/>
    <w:rsid w:val="009150D9"/>
    <w:rsid w:val="00917939"/>
    <w:rsid w:val="009468FE"/>
    <w:rsid w:val="009543F9"/>
    <w:rsid w:val="009600D3"/>
    <w:rsid w:val="00960282"/>
    <w:rsid w:val="00967521"/>
    <w:rsid w:val="00976872"/>
    <w:rsid w:val="009A1107"/>
    <w:rsid w:val="009E5AC1"/>
    <w:rsid w:val="009F0EDC"/>
    <w:rsid w:val="00A07E98"/>
    <w:rsid w:val="00A150BA"/>
    <w:rsid w:val="00A16099"/>
    <w:rsid w:val="00A21CFC"/>
    <w:rsid w:val="00A26D17"/>
    <w:rsid w:val="00A31B85"/>
    <w:rsid w:val="00A41A9A"/>
    <w:rsid w:val="00A55F27"/>
    <w:rsid w:val="00A640BD"/>
    <w:rsid w:val="00A64DBE"/>
    <w:rsid w:val="00A72F42"/>
    <w:rsid w:val="00A76E1E"/>
    <w:rsid w:val="00A772FE"/>
    <w:rsid w:val="00A86EB0"/>
    <w:rsid w:val="00AA5BD4"/>
    <w:rsid w:val="00AB67D2"/>
    <w:rsid w:val="00AC3170"/>
    <w:rsid w:val="00AC53DC"/>
    <w:rsid w:val="00AD33E1"/>
    <w:rsid w:val="00AD36B6"/>
    <w:rsid w:val="00AD36CD"/>
    <w:rsid w:val="00AD7919"/>
    <w:rsid w:val="00AE1648"/>
    <w:rsid w:val="00AF6E2E"/>
    <w:rsid w:val="00B1099E"/>
    <w:rsid w:val="00B12F80"/>
    <w:rsid w:val="00B37453"/>
    <w:rsid w:val="00B62EEF"/>
    <w:rsid w:val="00B73A03"/>
    <w:rsid w:val="00B97B51"/>
    <w:rsid w:val="00BA0007"/>
    <w:rsid w:val="00BA11A6"/>
    <w:rsid w:val="00BA2439"/>
    <w:rsid w:val="00BA4006"/>
    <w:rsid w:val="00BA698D"/>
    <w:rsid w:val="00BB1D79"/>
    <w:rsid w:val="00BC1D0C"/>
    <w:rsid w:val="00BC61BD"/>
    <w:rsid w:val="00BC7CF7"/>
    <w:rsid w:val="00BF6D86"/>
    <w:rsid w:val="00C078CB"/>
    <w:rsid w:val="00C13F20"/>
    <w:rsid w:val="00C22DBE"/>
    <w:rsid w:val="00C30B59"/>
    <w:rsid w:val="00C33554"/>
    <w:rsid w:val="00C335F6"/>
    <w:rsid w:val="00C40767"/>
    <w:rsid w:val="00C5078F"/>
    <w:rsid w:val="00C66D08"/>
    <w:rsid w:val="00C70D33"/>
    <w:rsid w:val="00CA0E82"/>
    <w:rsid w:val="00CA164C"/>
    <w:rsid w:val="00CA4661"/>
    <w:rsid w:val="00CE1A36"/>
    <w:rsid w:val="00CE67A3"/>
    <w:rsid w:val="00CE7B62"/>
    <w:rsid w:val="00D10083"/>
    <w:rsid w:val="00D24FA7"/>
    <w:rsid w:val="00D35E4A"/>
    <w:rsid w:val="00D45A3E"/>
    <w:rsid w:val="00D5460F"/>
    <w:rsid w:val="00D57741"/>
    <w:rsid w:val="00D64696"/>
    <w:rsid w:val="00D70C4A"/>
    <w:rsid w:val="00D773AA"/>
    <w:rsid w:val="00D773B6"/>
    <w:rsid w:val="00D8614D"/>
    <w:rsid w:val="00D876F8"/>
    <w:rsid w:val="00D90D49"/>
    <w:rsid w:val="00D94056"/>
    <w:rsid w:val="00DA0B45"/>
    <w:rsid w:val="00DA68C0"/>
    <w:rsid w:val="00DC5D96"/>
    <w:rsid w:val="00DD4F3E"/>
    <w:rsid w:val="00DE4424"/>
    <w:rsid w:val="00DF78A3"/>
    <w:rsid w:val="00E13E55"/>
    <w:rsid w:val="00E23FA8"/>
    <w:rsid w:val="00E61A11"/>
    <w:rsid w:val="00EA7406"/>
    <w:rsid w:val="00EC331B"/>
    <w:rsid w:val="00ED3B70"/>
    <w:rsid w:val="00EE1E7B"/>
    <w:rsid w:val="00F21E0B"/>
    <w:rsid w:val="00F225BF"/>
    <w:rsid w:val="00F53753"/>
    <w:rsid w:val="00F632CE"/>
    <w:rsid w:val="00F7167E"/>
    <w:rsid w:val="00F7443C"/>
    <w:rsid w:val="00F86DD9"/>
    <w:rsid w:val="00F9504D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86DD9"/>
    <w:rPr>
      <w:rFonts w:ascii="Arial" w:hAnsi="Arial"/>
      <w:b/>
      <w:sz w:val="22"/>
    </w:rPr>
  </w:style>
  <w:style w:type="character" w:styleId="Hipervnculo">
    <w:name w:val="Hyperlink"/>
    <w:basedOn w:val="Fuentedeprrafopredeter"/>
    <w:uiPriority w:val="99"/>
    <w:unhideWhenUsed/>
    <w:rsid w:val="00AB6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rasdominicana.gov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e.gob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2-%20Convocatoria%20a%20Comparacion%20de%20Pre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6770-4776-4253-AB24-0399C6E8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SNCC.F.012- Convocatoria a Comparacion de Precios</Template>
  <TotalTime>357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alfida.sanchez</cp:lastModifiedBy>
  <cp:revision>48</cp:revision>
  <cp:lastPrinted>2017-08-03T20:37:00Z</cp:lastPrinted>
  <dcterms:created xsi:type="dcterms:W3CDTF">2013-06-20T20:38:00Z</dcterms:created>
  <dcterms:modified xsi:type="dcterms:W3CDTF">2018-07-30T13:13:00Z</dcterms:modified>
</cp:coreProperties>
</file>